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5659" w:rsidRPr="00EA5659" w:rsidRDefault="00EA5659" w:rsidP="00EA5659">
      <w:pPr>
        <w:keepNext/>
        <w:keepLines/>
        <w:spacing w:before="240" w:after="0"/>
        <w:jc w:val="center"/>
        <w:outlineLvl w:val="0"/>
        <w:rPr>
          <w:rFonts w:ascii="Arial" w:eastAsiaTheme="majorEastAsia" w:hAnsi="Arial" w:cs="Arial"/>
          <w:b/>
          <w:bCs/>
          <w:color w:val="2F5496" w:themeColor="accent1" w:themeShade="BF"/>
          <w:sz w:val="32"/>
          <w:szCs w:val="32"/>
        </w:rPr>
      </w:pPr>
      <w:r w:rsidRPr="00EA5659">
        <w:rPr>
          <w:rFonts w:ascii="Arial" w:eastAsiaTheme="majorEastAsia" w:hAnsi="Arial" w:cs="Arial"/>
          <w:b/>
          <w:bCs/>
          <w:color w:val="2F5496" w:themeColor="accent1" w:themeShade="BF"/>
          <w:sz w:val="32"/>
          <w:szCs w:val="32"/>
        </w:rPr>
        <w:t>Commissioning unregulated Alternative Provision</w:t>
      </w:r>
    </w:p>
    <w:p w:rsidR="00EA5659" w:rsidRPr="00EA5659" w:rsidRDefault="00EA5659" w:rsidP="00EA5659">
      <w:pPr>
        <w:keepNext/>
        <w:keepLines/>
        <w:spacing w:before="240" w:after="0"/>
        <w:jc w:val="center"/>
        <w:outlineLvl w:val="0"/>
        <w:rPr>
          <w:rFonts w:ascii="Arial" w:eastAsiaTheme="majorEastAsia" w:hAnsi="Arial" w:cs="Arial"/>
          <w:b/>
          <w:bCs/>
          <w:color w:val="2F5496" w:themeColor="accent1" w:themeShade="BF"/>
          <w:sz w:val="32"/>
          <w:szCs w:val="32"/>
        </w:rPr>
      </w:pPr>
      <w:r w:rsidRPr="00EA5659">
        <w:rPr>
          <w:rFonts w:ascii="Arial" w:eastAsiaTheme="majorEastAsia" w:hAnsi="Arial" w:cs="Arial"/>
          <w:b/>
          <w:bCs/>
          <w:color w:val="2F5496" w:themeColor="accent1" w:themeShade="BF"/>
          <w:sz w:val="32"/>
          <w:szCs w:val="32"/>
        </w:rPr>
        <w:t>Model policy for schools</w:t>
      </w:r>
    </w:p>
    <w:p w:rsidR="00EA5659" w:rsidRPr="00EA5659" w:rsidRDefault="00EA5659" w:rsidP="00EA5659">
      <w:pPr>
        <w:rPr>
          <w:rFonts w:ascii="Arial" w:hAnsi="Arial" w:cs="Arial"/>
        </w:rPr>
      </w:pPr>
    </w:p>
    <w:p w:rsidR="00EA5659" w:rsidRPr="00EA5659" w:rsidRDefault="00EA5659" w:rsidP="00EA5659">
      <w:pPr>
        <w:jc w:val="center"/>
        <w:rPr>
          <w:rFonts w:ascii="Arial" w:hAnsi="Arial" w:cs="Arial"/>
          <w:i/>
          <w:iCs/>
          <w:sz w:val="44"/>
          <w:szCs w:val="44"/>
        </w:rPr>
      </w:pPr>
      <w:r w:rsidRPr="00EA5659">
        <w:rPr>
          <w:rFonts w:ascii="Arial" w:hAnsi="Arial" w:cs="Arial"/>
          <w:b/>
          <w:bCs/>
          <w:i/>
          <w:iCs/>
          <w:sz w:val="44"/>
          <w:szCs w:val="44"/>
        </w:rPr>
        <w:t>Responsibility for the alternative provision used rests with the commissioner</w:t>
      </w:r>
      <w:r w:rsidRPr="00EA5659">
        <w:rPr>
          <w:rFonts w:ascii="Arial" w:hAnsi="Arial" w:cs="Arial"/>
          <w:b/>
          <w:bCs/>
          <w:i/>
          <w:iCs/>
          <w:sz w:val="44"/>
          <w:szCs w:val="44"/>
          <w:vertAlign w:val="superscript"/>
        </w:rPr>
        <w:footnoteReference w:id="1"/>
      </w:r>
    </w:p>
    <w:p w:rsidR="00EA5659" w:rsidRPr="00EA5659" w:rsidRDefault="00EA5659" w:rsidP="00EA5659">
      <w:pPr>
        <w:rPr>
          <w:rFonts w:ascii="Arial" w:hAnsi="Arial" w:cs="Arial"/>
        </w:rPr>
      </w:pPr>
    </w:p>
    <w:tbl>
      <w:tblPr>
        <w:tblStyle w:val="TableGrid"/>
        <w:tblW w:w="0" w:type="auto"/>
        <w:tblLook w:val="04A0" w:firstRow="1" w:lastRow="0" w:firstColumn="1" w:lastColumn="0" w:noHBand="0" w:noVBand="1"/>
      </w:tblPr>
      <w:tblGrid>
        <w:gridCol w:w="4106"/>
        <w:gridCol w:w="4678"/>
      </w:tblGrid>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Date of policy review</w:t>
            </w:r>
          </w:p>
        </w:tc>
        <w:tc>
          <w:tcPr>
            <w:tcW w:w="4678" w:type="dxa"/>
          </w:tcPr>
          <w:p w:rsidR="00EA5659" w:rsidRPr="00EA5659" w:rsidRDefault="00EA5659" w:rsidP="00EA5659">
            <w:pPr>
              <w:keepNext/>
              <w:keepLines/>
              <w:spacing w:before="40"/>
              <w:jc w:val="center"/>
              <w:outlineLvl w:val="1"/>
              <w:rPr>
                <w:rFonts w:ascii="Arial" w:eastAsiaTheme="majorEastAsia" w:hAnsi="Arial" w:cs="Arial"/>
                <w:color w:val="2F5496" w:themeColor="accent1" w:themeShade="BF"/>
                <w:sz w:val="26"/>
                <w:szCs w:val="26"/>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Reviewed by</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Role</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SLT responsible for oversight of the commissioning of unregulated AP</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 xml:space="preserve">Operational lead with oversight </w:t>
            </w:r>
            <w:r w:rsidRPr="00EA5659">
              <w:rPr>
                <w:rFonts w:ascii="Arial" w:eastAsiaTheme="majorEastAsia" w:hAnsi="Arial" w:cs="Arial"/>
                <w:i/>
                <w:iCs/>
                <w:color w:val="2F5496" w:themeColor="accent1" w:themeShade="BF"/>
                <w:sz w:val="26"/>
                <w:szCs w:val="26"/>
              </w:rPr>
              <w:t>(does not have to be SLT)</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Nominated governor/trustee with oversight of the commissioning of unregulated AP</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Policy due for review (date)</w:t>
            </w:r>
          </w:p>
        </w:tc>
        <w:tc>
          <w:tcPr>
            <w:tcW w:w="4678" w:type="dxa"/>
          </w:tcPr>
          <w:p w:rsidR="00EA5659" w:rsidRPr="00EA5659" w:rsidRDefault="00EA5659" w:rsidP="00EA5659">
            <w:pPr>
              <w:rPr>
                <w:rFonts w:ascii="Arial" w:hAnsi="Arial" w:cs="Arial"/>
              </w:rPr>
            </w:pPr>
          </w:p>
        </w:tc>
      </w:tr>
      <w:tr w:rsidR="00EA5659" w:rsidRPr="00EA5659" w:rsidTr="00C32F6A">
        <w:trPr>
          <w:trHeight w:val="992"/>
        </w:trPr>
        <w:tc>
          <w:tcPr>
            <w:tcW w:w="4106" w:type="dxa"/>
          </w:tcPr>
          <w:p w:rsidR="00EA5659" w:rsidRPr="00EA5659" w:rsidRDefault="00EA5659" w:rsidP="00EA5659">
            <w:pPr>
              <w:keepNext/>
              <w:keepLines/>
              <w:spacing w:before="40"/>
              <w:outlineLvl w:val="1"/>
              <w:rPr>
                <w:rFonts w:ascii="Arial" w:eastAsiaTheme="majorEastAsia" w:hAnsi="Arial" w:cs="Arial"/>
                <w:color w:val="2F5496" w:themeColor="accent1" w:themeShade="BF"/>
                <w:sz w:val="26"/>
                <w:szCs w:val="26"/>
              </w:rPr>
            </w:pPr>
            <w:r w:rsidRPr="00EA5659">
              <w:rPr>
                <w:rFonts w:ascii="Arial" w:eastAsiaTheme="majorEastAsia" w:hAnsi="Arial" w:cs="Arial"/>
                <w:color w:val="2F5496" w:themeColor="accent1" w:themeShade="BF"/>
                <w:sz w:val="26"/>
                <w:szCs w:val="26"/>
              </w:rPr>
              <w:t>This policy must be read in conjunction with these school policies</w:t>
            </w:r>
          </w:p>
        </w:tc>
        <w:tc>
          <w:tcPr>
            <w:tcW w:w="4678" w:type="dxa"/>
          </w:tcPr>
          <w:p w:rsidR="00EA5659" w:rsidRPr="00EA5659" w:rsidRDefault="00EA5659" w:rsidP="00EA5659">
            <w:pPr>
              <w:rPr>
                <w:rFonts w:ascii="Arial" w:hAnsi="Arial" w:cs="Arial"/>
                <w:i/>
                <w:iCs/>
              </w:rPr>
            </w:pPr>
            <w:r w:rsidRPr="00EA5659">
              <w:rPr>
                <w:rFonts w:ascii="Arial" w:hAnsi="Arial" w:cs="Arial"/>
                <w:i/>
                <w:iCs/>
              </w:rPr>
              <w:t>Safeguarding</w:t>
            </w:r>
          </w:p>
          <w:p w:rsidR="00EA5659" w:rsidRPr="00EA5659" w:rsidRDefault="00EA5659" w:rsidP="00EA5659">
            <w:pPr>
              <w:rPr>
                <w:rFonts w:ascii="Arial" w:hAnsi="Arial" w:cs="Arial"/>
                <w:i/>
                <w:iCs/>
              </w:rPr>
            </w:pPr>
            <w:r w:rsidRPr="00EA5659">
              <w:rPr>
                <w:rFonts w:ascii="Arial" w:hAnsi="Arial" w:cs="Arial"/>
                <w:i/>
                <w:iCs/>
              </w:rPr>
              <w:t>Behaviour</w:t>
            </w:r>
          </w:p>
          <w:p w:rsidR="00EA5659" w:rsidRPr="00EA5659" w:rsidRDefault="00EA5659" w:rsidP="00EA5659">
            <w:pPr>
              <w:rPr>
                <w:rFonts w:ascii="Arial" w:hAnsi="Arial" w:cs="Arial"/>
                <w:i/>
                <w:iCs/>
              </w:rPr>
            </w:pPr>
            <w:r w:rsidRPr="00EA5659">
              <w:rPr>
                <w:rFonts w:ascii="Arial" w:hAnsi="Arial" w:cs="Arial"/>
                <w:i/>
                <w:iCs/>
              </w:rPr>
              <w:t>Attendance</w:t>
            </w:r>
          </w:p>
          <w:p w:rsidR="00EA5659" w:rsidRPr="00EA5659" w:rsidRDefault="00EA5659" w:rsidP="00EA5659">
            <w:pPr>
              <w:rPr>
                <w:rFonts w:ascii="Arial" w:hAnsi="Arial" w:cs="Arial"/>
              </w:rPr>
            </w:pPr>
            <w:r w:rsidRPr="00EA5659">
              <w:rPr>
                <w:rFonts w:ascii="Arial" w:hAnsi="Arial" w:cs="Arial"/>
                <w:i/>
                <w:iCs/>
              </w:rPr>
              <w:t>Medical Needs</w:t>
            </w:r>
          </w:p>
        </w:tc>
      </w:tr>
    </w:tbl>
    <w:p w:rsidR="00EA5659" w:rsidRPr="00EA5659" w:rsidRDefault="00EA5659" w:rsidP="00EA5659">
      <w:pPr>
        <w:rPr>
          <w:rFonts w:ascii="Arial" w:hAnsi="Arial" w:cs="Arial"/>
        </w:rPr>
      </w:pPr>
      <w:r w:rsidRPr="00EA5659">
        <w:rPr>
          <w:rFonts w:ascii="Arial" w:hAnsi="Arial" w:cs="Arial"/>
        </w:rPr>
        <w:br w:type="page"/>
      </w:r>
    </w:p>
    <w:p w:rsidR="00EA5659" w:rsidRPr="00EA5659" w:rsidRDefault="00EA5659" w:rsidP="00EA5659">
      <w:pPr>
        <w:rPr>
          <w:rFonts w:ascii="Arial" w:hAnsi="Arial" w:cs="Arial"/>
        </w:rPr>
      </w:pP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References</w:t>
      </w:r>
    </w:p>
    <w:p w:rsidR="00EA5659" w:rsidRPr="00EA5659" w:rsidRDefault="00EA5659" w:rsidP="00EA5659">
      <w:pPr>
        <w:jc w:val="both"/>
        <w:rPr>
          <w:rFonts w:ascii="Arial" w:hAnsi="Arial" w:cs="Arial"/>
        </w:rPr>
      </w:pPr>
    </w:p>
    <w:p w:rsidR="00EA5659" w:rsidRPr="00EA5659" w:rsidRDefault="00000000" w:rsidP="00EA5659">
      <w:pPr>
        <w:jc w:val="both"/>
        <w:rPr>
          <w:rFonts w:ascii="Arial" w:hAnsi="Arial" w:cs="Arial"/>
        </w:rPr>
      </w:pPr>
      <w:hyperlink r:id="rId7" w:history="1">
        <w:r w:rsidR="00EA5659" w:rsidRPr="00EA5659">
          <w:rPr>
            <w:rFonts w:ascii="Arial" w:hAnsi="Arial" w:cs="Arial"/>
            <w:color w:val="0563C1" w:themeColor="hyperlink"/>
            <w:u w:val="single"/>
          </w:rPr>
          <w:t>Alternative Provision Statutory guidance for local authorities; January 2013</w:t>
        </w:r>
      </w:hyperlink>
    </w:p>
    <w:p w:rsidR="00EA5659" w:rsidRPr="00EA5659" w:rsidRDefault="00000000" w:rsidP="00EA5659">
      <w:pPr>
        <w:jc w:val="both"/>
        <w:rPr>
          <w:rFonts w:ascii="Arial" w:hAnsi="Arial" w:cs="Arial"/>
          <w:color w:val="0563C1" w:themeColor="hyperlink"/>
          <w:u w:val="single"/>
        </w:rPr>
      </w:pPr>
      <w:hyperlink r:id="rId8" w:history="1">
        <w:r w:rsidR="00EA5659" w:rsidRPr="00EA5659">
          <w:rPr>
            <w:rFonts w:ascii="Arial" w:hAnsi="Arial" w:cs="Arial"/>
            <w:color w:val="0563C1" w:themeColor="hyperlink"/>
            <w:u w:val="single"/>
          </w:rPr>
          <w:t>Independent schools inspection handbook - GOV.UK (www.gov.uk)</w:t>
        </w:r>
      </w:hyperlink>
    </w:p>
    <w:p w:rsidR="00EA5659" w:rsidRPr="00EA5659" w:rsidRDefault="00000000" w:rsidP="00EA5659">
      <w:pPr>
        <w:jc w:val="both"/>
        <w:rPr>
          <w:rFonts w:ascii="Arial" w:hAnsi="Arial" w:cs="Arial"/>
          <w:color w:val="0070C0"/>
        </w:rPr>
      </w:pPr>
      <w:hyperlink r:id="rId9" w:history="1">
        <w:r w:rsidR="00EA5659" w:rsidRPr="00EA5659">
          <w:rPr>
            <w:rFonts w:ascii="Arial" w:hAnsi="Arial" w:cs="Arial"/>
            <w:color w:val="0070C0"/>
            <w:u w:val="single"/>
          </w:rPr>
          <w:t>Keeping children safe in education 2023 (publishing.service.gov.uk)</w:t>
        </w:r>
      </w:hyperlink>
    </w:p>
    <w:p w:rsidR="00EA5659" w:rsidRPr="00EA5659" w:rsidRDefault="00000000" w:rsidP="00EA5659">
      <w:pPr>
        <w:jc w:val="both"/>
        <w:rPr>
          <w:rFonts w:ascii="Arial" w:hAnsi="Arial" w:cs="Arial"/>
        </w:rPr>
      </w:pPr>
      <w:hyperlink r:id="rId10" w:history="1">
        <w:r w:rsidR="00EA5659" w:rsidRPr="00EA5659">
          <w:rPr>
            <w:rFonts w:ascii="Arial" w:hAnsi="Arial" w:cs="Arial"/>
            <w:color w:val="0563C1" w:themeColor="hyperlink"/>
            <w:u w:val="single"/>
          </w:rPr>
          <w:t>Registration of independent schools, Departmental advice for proprietors and prospective proprietors of independent schools in England; August 2019</w:t>
        </w:r>
      </w:hyperlink>
    </w:p>
    <w:p w:rsidR="00EA5659" w:rsidRPr="00EA5659" w:rsidRDefault="00000000" w:rsidP="00EA5659">
      <w:pPr>
        <w:jc w:val="both"/>
        <w:rPr>
          <w:rFonts w:ascii="Arial" w:hAnsi="Arial" w:cs="Arial"/>
          <w:color w:val="0563C1" w:themeColor="hyperlink"/>
          <w:u w:val="single"/>
        </w:rPr>
      </w:pPr>
      <w:hyperlink r:id="rId11" w:history="1">
        <w:r w:rsidR="00EA5659" w:rsidRPr="00EA5659">
          <w:rPr>
            <w:rFonts w:ascii="Arial" w:hAnsi="Arial" w:cs="Arial"/>
            <w:color w:val="0563C1" w:themeColor="hyperlink"/>
            <w:u w:val="single"/>
          </w:rPr>
          <w:t>School inspection handbook - GOV.UK (www.gov.uk)</w:t>
        </w:r>
      </w:hyperlink>
    </w:p>
    <w:p w:rsidR="00EA5659" w:rsidRPr="00EA5659" w:rsidRDefault="00000000" w:rsidP="00EA5659">
      <w:pPr>
        <w:jc w:val="both"/>
        <w:rPr>
          <w:rFonts w:ascii="Arial" w:hAnsi="Arial" w:cs="Arial"/>
        </w:rPr>
      </w:pPr>
      <w:hyperlink r:id="rId12" w:history="1">
        <w:r w:rsidR="00EA5659" w:rsidRPr="00EA5659">
          <w:rPr>
            <w:rFonts w:ascii="Arial" w:hAnsi="Arial" w:cs="Arial"/>
            <w:color w:val="0563C1" w:themeColor="hyperlink"/>
            <w:u w:val="single"/>
          </w:rPr>
          <w:t>School suspensions and permanent exclusions - GOV.UK (www.gov.uk)</w:t>
        </w:r>
      </w:hyperlink>
    </w:p>
    <w:p w:rsidR="00EA5659" w:rsidRPr="00EA5659" w:rsidRDefault="00000000" w:rsidP="00EA5659">
      <w:pPr>
        <w:jc w:val="both"/>
        <w:rPr>
          <w:rFonts w:ascii="Arial" w:hAnsi="Arial" w:cs="Arial"/>
          <w:color w:val="0563C1" w:themeColor="hyperlink"/>
          <w:u w:val="single"/>
        </w:rPr>
      </w:pPr>
      <w:hyperlink r:id="rId13" w:history="1">
        <w:r w:rsidR="00EA5659" w:rsidRPr="00EA5659">
          <w:rPr>
            <w:rFonts w:ascii="Arial" w:hAnsi="Arial" w:cs="Arial"/>
            <w:color w:val="0563C1" w:themeColor="hyperlink"/>
            <w:u w:val="single"/>
          </w:rPr>
          <w:t>Working together to improve school attendance - GOV.UK (www.gov.uk)</w:t>
        </w:r>
      </w:hyperlink>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Definition and purpose</w:t>
      </w:r>
    </w:p>
    <w:p w:rsidR="00EA5659" w:rsidRPr="00EA5659" w:rsidRDefault="00EA5659" w:rsidP="00EA5659">
      <w:pPr>
        <w:rPr>
          <w:rFonts w:ascii="Arial" w:hAnsi="Arial" w:cs="Arial"/>
          <w:lang w:eastAsia="en-GB"/>
        </w:rPr>
      </w:pPr>
    </w:p>
    <w:p w:rsidR="00EA5659" w:rsidRPr="00EA5659" w:rsidRDefault="00EA5659" w:rsidP="00EA5659">
      <w:pPr>
        <w:jc w:val="both"/>
        <w:rPr>
          <w:rFonts w:ascii="Arial" w:hAnsi="Arial" w:cs="Arial"/>
        </w:rPr>
      </w:pPr>
      <w:r w:rsidRPr="00EA5659">
        <w:rPr>
          <w:rFonts w:ascii="Arial" w:hAnsi="Arial" w:cs="Arial"/>
        </w:rPr>
        <w:t xml:space="preserve">This policy aims to provide clear guidance to </w:t>
      </w:r>
      <w:r w:rsidRPr="00EA5659">
        <w:rPr>
          <w:rFonts w:ascii="Arial" w:hAnsi="Arial" w:cs="Arial"/>
          <w:i/>
          <w:iCs/>
        </w:rPr>
        <w:t>[name of school]</w:t>
      </w:r>
      <w:r w:rsidRPr="00EA5659">
        <w:rPr>
          <w:rFonts w:ascii="Arial" w:hAnsi="Arial" w:cs="Arial"/>
        </w:rPr>
        <w:t xml:space="preserve"> colleagues and partners in the commissioning of ‘unregulated’ alternative provision [AP]. The term ‘unregulated’ (also referred to as unregistered) to define an AP setting which is </w:t>
      </w:r>
      <w:r w:rsidRPr="00EA5659">
        <w:rPr>
          <w:rFonts w:ascii="Arial" w:hAnsi="Arial" w:cs="Arial"/>
          <w:bCs/>
        </w:rPr>
        <w:t>not a registered school or college</w:t>
      </w:r>
      <w:r w:rsidRPr="00EA5659">
        <w:rPr>
          <w:rFonts w:ascii="Arial" w:hAnsi="Arial" w:cs="Arial"/>
        </w:rPr>
        <w:t xml:space="preserve"> (for pre-16 pupils). There are, however, unregulated AP settings which are registered for post-16 and also offer education/training to school-age pupils. </w:t>
      </w:r>
    </w:p>
    <w:p w:rsidR="00EA5659" w:rsidRPr="00EA5659" w:rsidRDefault="00EA5659" w:rsidP="00EA5659">
      <w:pPr>
        <w:jc w:val="both"/>
        <w:rPr>
          <w:rFonts w:ascii="Arial" w:hAnsi="Arial" w:cs="Arial"/>
        </w:rPr>
      </w:pPr>
      <w:r w:rsidRPr="00EA5659">
        <w:rPr>
          <w:rFonts w:ascii="Arial" w:hAnsi="Arial" w:cs="Arial"/>
        </w:rPr>
        <w:t>Unregulated AP settings may deliver an educational, (academic and/or vocational), social, emotional, physical and/or sensory offer, during the school day, where that provision cannot be met in school.</w:t>
      </w:r>
    </w:p>
    <w:p w:rsidR="00EA5659" w:rsidRPr="00EA5659" w:rsidRDefault="00EA5659" w:rsidP="00EA5659">
      <w:pPr>
        <w:jc w:val="both"/>
        <w:rPr>
          <w:rFonts w:ascii="Arial" w:hAnsi="Arial" w:cs="Arial"/>
        </w:rPr>
      </w:pPr>
      <w:r w:rsidRPr="00EA5659">
        <w:rPr>
          <w:rFonts w:ascii="Arial" w:hAnsi="Arial" w:cs="Arial"/>
        </w:rPr>
        <w:t xml:space="preserve">Typically, unregulated AP settings are used to provide alternative education or training to pupils to complement their timetable and core offer in school. Current government guidance does not always differentiate between </w:t>
      </w:r>
      <w:r w:rsidRPr="00EA5659">
        <w:rPr>
          <w:rFonts w:ascii="Arial" w:hAnsi="Arial" w:cs="Arial"/>
          <w:b/>
          <w:bCs/>
        </w:rPr>
        <w:t>regulated or registered AP</w:t>
      </w:r>
      <w:r w:rsidRPr="00EA5659">
        <w:rPr>
          <w:rFonts w:ascii="Arial" w:hAnsi="Arial" w:cs="Arial"/>
        </w:rPr>
        <w:t xml:space="preserve"> (e.g., an alternative school setting for a pupil who has been permanently excluded from school, such as a pupil referral unit or short-stay school, or a hospital school) and </w:t>
      </w:r>
      <w:r w:rsidRPr="00EA5659">
        <w:rPr>
          <w:rFonts w:ascii="Arial" w:hAnsi="Arial" w:cs="Arial"/>
          <w:b/>
          <w:bCs/>
        </w:rPr>
        <w:t>unregulated</w:t>
      </w:r>
      <w:r w:rsidRPr="00EA5659">
        <w:rPr>
          <w:rFonts w:ascii="Arial" w:hAnsi="Arial" w:cs="Arial"/>
        </w:rPr>
        <w:t xml:space="preserve"> AP (e.g., where a young person may access a vocational course for 1-2 days per week). Pupils accessing unregulated AP remain on the roll of their home school. The guidance states:</w:t>
      </w:r>
    </w:p>
    <w:p w:rsidR="00EA5659" w:rsidRPr="00EA5659" w:rsidRDefault="00EA5659" w:rsidP="00EA5659">
      <w:pPr>
        <w:numPr>
          <w:ilvl w:val="0"/>
          <w:numId w:val="5"/>
        </w:numPr>
        <w:contextualSpacing/>
        <w:jc w:val="both"/>
        <w:rPr>
          <w:rFonts w:ascii="Arial" w:hAnsi="Arial" w:cs="Arial"/>
          <w:i/>
        </w:rPr>
      </w:pPr>
      <w:r w:rsidRPr="00EA5659">
        <w:rPr>
          <w:rFonts w:ascii="Arial" w:hAnsi="Arial" w:cs="Arial"/>
          <w:i/>
        </w:rPr>
        <w:t>Local authorities are responsible for arranging suitable education for permanently excluded pupils, and for other pupils who – because of illness or other reasons – would not receive suitable education without such arrangements being made.</w:t>
      </w:r>
    </w:p>
    <w:p w:rsidR="00EA5659" w:rsidRPr="00EA5659" w:rsidRDefault="00EA5659" w:rsidP="00EA5659">
      <w:pPr>
        <w:numPr>
          <w:ilvl w:val="0"/>
          <w:numId w:val="5"/>
        </w:numPr>
        <w:contextualSpacing/>
        <w:jc w:val="both"/>
        <w:rPr>
          <w:rFonts w:ascii="Arial" w:hAnsi="Arial" w:cs="Arial"/>
          <w:i/>
        </w:rPr>
      </w:pPr>
      <w:r w:rsidRPr="00EA5659">
        <w:rPr>
          <w:rFonts w:ascii="Arial" w:hAnsi="Arial" w:cs="Arial"/>
          <w:i/>
        </w:rPr>
        <w:t>Governing bodies of schools are responsible for arranging suitable full-time education from the sixth day of a fixed period exclusion.</w:t>
      </w:r>
    </w:p>
    <w:p w:rsidR="00EA5659" w:rsidRPr="00EA5659" w:rsidRDefault="00EA5659" w:rsidP="00EA5659">
      <w:pPr>
        <w:numPr>
          <w:ilvl w:val="0"/>
          <w:numId w:val="5"/>
        </w:numPr>
        <w:contextualSpacing/>
        <w:jc w:val="both"/>
        <w:rPr>
          <w:rFonts w:ascii="Arial" w:hAnsi="Arial" w:cs="Arial"/>
          <w:i/>
        </w:rPr>
      </w:pPr>
      <w:r w:rsidRPr="00EA5659">
        <w:rPr>
          <w:rFonts w:ascii="Arial" w:hAnsi="Arial" w:cs="Arial"/>
          <w:i/>
        </w:rPr>
        <w:t xml:space="preserve">Schools may also direct pupils off-site for education, to help improve their behaviour. </w:t>
      </w:r>
    </w:p>
    <w:p w:rsidR="00EA5659" w:rsidRPr="00EA5659" w:rsidRDefault="00EA5659" w:rsidP="00EA5659">
      <w:pPr>
        <w:numPr>
          <w:ilvl w:val="0"/>
          <w:numId w:val="5"/>
        </w:numPr>
        <w:contextualSpacing/>
        <w:jc w:val="both"/>
        <w:rPr>
          <w:rFonts w:ascii="Arial" w:hAnsi="Arial" w:cs="Arial"/>
          <w:i/>
        </w:rPr>
      </w:pPr>
      <w:r w:rsidRPr="00EA5659">
        <w:rPr>
          <w:rFonts w:ascii="Arial" w:hAnsi="Arial" w:cs="Arial"/>
          <w:i/>
        </w:rPr>
        <w:t>Statutory guidance sets out the Government’s expectations of local authorities and maintained schools who commission alternative provision and pupil referral units. The Government expects those who are not legally required to have regard to the statutory guidance to still use it as a guide to good practice.</w:t>
      </w:r>
      <w:r w:rsidRPr="00EA5659">
        <w:rPr>
          <w:rFonts w:ascii="Arial" w:hAnsi="Arial" w:cs="Arial"/>
          <w:i/>
          <w:vertAlign w:val="superscript"/>
        </w:rPr>
        <w:footnoteReference w:id="2"/>
      </w:r>
    </w:p>
    <w:p w:rsidR="00EA5659" w:rsidRPr="00EA5659" w:rsidRDefault="00EA5659" w:rsidP="00EA5659">
      <w:pPr>
        <w:jc w:val="both"/>
        <w:rPr>
          <w:rFonts w:ascii="Arial" w:hAnsi="Arial" w:cs="Arial"/>
          <w:b/>
          <w:i/>
        </w:rPr>
      </w:pPr>
      <w:r w:rsidRPr="00EA5659">
        <w:rPr>
          <w:rFonts w:ascii="Arial" w:hAnsi="Arial" w:cs="Arial"/>
          <w:b/>
          <w:i/>
        </w:rPr>
        <w:t xml:space="preserve">Power of schools to direct a pupil off-site for education to improve behaviour  </w:t>
      </w:r>
    </w:p>
    <w:p w:rsidR="00EA5659" w:rsidRPr="00EA5659" w:rsidRDefault="00EA5659" w:rsidP="00EA5659">
      <w:pPr>
        <w:numPr>
          <w:ilvl w:val="0"/>
          <w:numId w:val="6"/>
        </w:numPr>
        <w:contextualSpacing/>
        <w:jc w:val="both"/>
        <w:rPr>
          <w:rFonts w:ascii="Arial" w:hAnsi="Arial" w:cs="Arial"/>
          <w:i/>
        </w:rPr>
      </w:pPr>
      <w:r w:rsidRPr="00EA5659">
        <w:rPr>
          <w:rFonts w:ascii="Arial" w:hAnsi="Arial" w:cs="Arial"/>
          <w:i/>
        </w:rPr>
        <w:t xml:space="preserve">Governing bodies of maintained schools have the power to direct a pupil off-site for education to improve his or her behaviour. The Secretary of State has made regulations, as is required by the related primary legislation, concerning schools’ use of this power.  </w:t>
      </w:r>
    </w:p>
    <w:p w:rsidR="00EA5659" w:rsidRPr="00EA5659" w:rsidRDefault="00EA5659" w:rsidP="00EA5659">
      <w:pPr>
        <w:numPr>
          <w:ilvl w:val="0"/>
          <w:numId w:val="6"/>
        </w:numPr>
        <w:contextualSpacing/>
        <w:jc w:val="both"/>
        <w:rPr>
          <w:rFonts w:ascii="Arial" w:hAnsi="Arial" w:cs="Arial"/>
          <w:i/>
        </w:rPr>
      </w:pPr>
      <w:r w:rsidRPr="00EA5659">
        <w:rPr>
          <w:rFonts w:ascii="Arial" w:hAnsi="Arial" w:cs="Arial"/>
          <w:i/>
        </w:rPr>
        <w:t>Under revised off-site regulations, the governing body must:</w:t>
      </w:r>
    </w:p>
    <w:p w:rsidR="00EA5659" w:rsidRPr="00EA5659" w:rsidRDefault="00EA5659" w:rsidP="00EA5659">
      <w:pPr>
        <w:numPr>
          <w:ilvl w:val="1"/>
          <w:numId w:val="6"/>
        </w:numPr>
        <w:contextualSpacing/>
        <w:jc w:val="both"/>
        <w:rPr>
          <w:rFonts w:ascii="Arial" w:hAnsi="Arial" w:cs="Arial"/>
          <w:i/>
        </w:rPr>
      </w:pPr>
      <w:r w:rsidRPr="00EA5659">
        <w:rPr>
          <w:rFonts w:ascii="Arial" w:hAnsi="Arial" w:cs="Arial"/>
          <w:i/>
        </w:rPr>
        <w:t>ensure that parents (and the local authority where the pupil has a statement of special educational needs) are given clear information about the placement: why, when, where, and how it will be reviewed</w:t>
      </w:r>
    </w:p>
    <w:p w:rsidR="00EA5659" w:rsidRPr="00EA5659" w:rsidRDefault="00EA5659" w:rsidP="00EA5659">
      <w:pPr>
        <w:numPr>
          <w:ilvl w:val="1"/>
          <w:numId w:val="6"/>
        </w:numPr>
        <w:contextualSpacing/>
        <w:jc w:val="both"/>
        <w:rPr>
          <w:rFonts w:ascii="Arial" w:hAnsi="Arial" w:cs="Arial"/>
          <w:i/>
        </w:rPr>
      </w:pPr>
      <w:r w:rsidRPr="00EA5659">
        <w:rPr>
          <w:rFonts w:ascii="Arial" w:hAnsi="Arial" w:cs="Arial"/>
          <w:i/>
        </w:rPr>
        <w:t>keep the placement under review and involve parents in the review. The regulations specify regular reviews but do not specify how often reviews must take place (that should be decided on a case-by-case basis).  Reviews should be frequent enough to provide assurance that the off-site education is achieving its objectives and that the pupil is benefitting from it; and have regard to guidance from the Secretary of State on the use of this power – new statutory guidance on this issue can be found below at paragraph 41</w:t>
      </w:r>
    </w:p>
    <w:p w:rsidR="00EA5659" w:rsidRPr="00EA5659" w:rsidRDefault="00EA5659" w:rsidP="00EA5659">
      <w:pPr>
        <w:numPr>
          <w:ilvl w:val="0"/>
          <w:numId w:val="6"/>
        </w:numPr>
        <w:contextualSpacing/>
        <w:jc w:val="both"/>
        <w:rPr>
          <w:rFonts w:ascii="Arial" w:hAnsi="Arial" w:cs="Arial"/>
          <w:i/>
        </w:rPr>
      </w:pPr>
      <w:r w:rsidRPr="00EA5659">
        <w:rPr>
          <w:rFonts w:ascii="Arial" w:hAnsi="Arial" w:cs="Arial"/>
          <w:i/>
        </w:rPr>
        <w:t>This legislation does not apply to Academies. They can arrange off-site provision for similar purposes under their general powers, set out in the Academy Trust’s Articles of Association. Though the regulations and guidance do not apply, they can provide Academies with an example of good practice.</w:t>
      </w:r>
      <w:r w:rsidRPr="00EA5659">
        <w:rPr>
          <w:rFonts w:ascii="Arial" w:hAnsi="Arial" w:cs="Arial"/>
          <w:i/>
          <w:vertAlign w:val="superscript"/>
        </w:rPr>
        <w:footnoteReference w:id="3"/>
      </w:r>
    </w:p>
    <w:p w:rsidR="00EA5659" w:rsidRPr="00EA5659" w:rsidRDefault="00EA5659" w:rsidP="00EA5659">
      <w:pPr>
        <w:jc w:val="both"/>
        <w:rPr>
          <w:rFonts w:ascii="Arial" w:hAnsi="Arial" w:cs="Arial"/>
        </w:rPr>
      </w:pPr>
      <w:r w:rsidRPr="00EA5659">
        <w:rPr>
          <w:rFonts w:ascii="Arial" w:hAnsi="Arial" w:cs="Arial"/>
          <w:bCs/>
        </w:rPr>
        <w:t xml:space="preserve">As above, schools may commission off-site alternative provision (registered or unregistered) to improve behaviour, help prevent a suspension or permanent exclusion, or </w:t>
      </w:r>
      <w:r w:rsidRPr="00EA5659">
        <w:rPr>
          <w:rFonts w:ascii="Arial" w:hAnsi="Arial" w:cs="Arial"/>
        </w:rPr>
        <w:t>arrange suitable education for a suspended pupil (from the sixth school day of a suspension or permanent exclusion) under section 100 of the Education and Inspections Act 2006</w:t>
      </w:r>
      <w:r w:rsidRPr="00EA5659">
        <w:rPr>
          <w:rFonts w:ascii="Arial" w:hAnsi="Arial" w:cs="Arial"/>
          <w:bCs/>
        </w:rPr>
        <w:t xml:space="preserve">. Governors and Headteachers must adhere to the regulations set out in </w:t>
      </w:r>
      <w:hyperlink r:id="rId14" w:history="1">
        <w:r w:rsidRPr="00EA5659">
          <w:rPr>
            <w:rFonts w:ascii="Arial" w:hAnsi="Arial" w:cs="Arial"/>
            <w:color w:val="0563C1" w:themeColor="hyperlink"/>
            <w:u w:val="single"/>
          </w:rPr>
          <w:t>School suspensions and permanent exclusions - GOV.UK (www.gov.uk)</w:t>
        </w:r>
      </w:hyperlink>
      <w:r w:rsidRPr="00EA5659">
        <w:rPr>
          <w:rFonts w:ascii="Arial" w:hAnsi="Arial" w:cs="Arial"/>
        </w:rPr>
        <w:t xml:space="preserve">. </w:t>
      </w:r>
    </w:p>
    <w:p w:rsidR="00EA5659" w:rsidRPr="00EA5659" w:rsidRDefault="00EA5659" w:rsidP="00EA5659">
      <w:pPr>
        <w:jc w:val="both"/>
        <w:rPr>
          <w:rFonts w:ascii="Arial" w:hAnsi="Arial" w:cs="Arial"/>
        </w:rPr>
      </w:pPr>
      <w:r w:rsidRPr="00EA5659">
        <w:rPr>
          <w:rFonts w:ascii="Arial" w:hAnsi="Arial" w:cs="Arial"/>
        </w:rPr>
        <w:t xml:space="preserve">Pupils who may benefit from unregulated AP are often within the most vulnerable cohort. They may have special needs (with or without an EHCP), medical needs, attendance difficulties, challenging behaviour, a social worker, be suspended (after day 6), at risk of permanent exclusion, in care and/or known to supporting agencies such as the Youth Justice Service for example. </w:t>
      </w:r>
    </w:p>
    <w:p w:rsidR="00EA5659" w:rsidRPr="00EA5659" w:rsidRDefault="00EA5659" w:rsidP="00EA5659">
      <w:pPr>
        <w:jc w:val="both"/>
        <w:rPr>
          <w:rFonts w:ascii="Arial" w:hAnsi="Arial" w:cs="Arial"/>
        </w:rPr>
      </w:pPr>
      <w:r w:rsidRPr="00EA5659">
        <w:rPr>
          <w:rFonts w:ascii="Arial" w:hAnsi="Arial" w:cs="Arial"/>
        </w:rPr>
        <w:t xml:space="preserve">Unregulated AP settings are not inspected by Ofsted or any other national body, though Ofsted inspectors may visit an unregulated AP setting as part of a school’s inspection (see </w:t>
      </w:r>
      <w:hyperlink w:anchor="_Ofsted" w:history="1">
        <w:r w:rsidRPr="00EA5659">
          <w:rPr>
            <w:rFonts w:ascii="Arial" w:hAnsi="Arial" w:cs="Arial"/>
            <w:color w:val="0563C1" w:themeColor="hyperlink"/>
            <w:u w:val="single"/>
          </w:rPr>
          <w:t>Ofsted</w:t>
        </w:r>
      </w:hyperlink>
      <w:r w:rsidRPr="00EA5659">
        <w:rPr>
          <w:rFonts w:ascii="Arial" w:hAnsi="Arial" w:cs="Arial"/>
        </w:rPr>
        <w:t xml:space="preserve">). </w:t>
      </w:r>
    </w:p>
    <w:p w:rsidR="00EA5659" w:rsidRPr="00EA5659" w:rsidRDefault="00EA5659" w:rsidP="00EA5659">
      <w:pPr>
        <w:jc w:val="both"/>
        <w:rPr>
          <w:rFonts w:ascii="Arial" w:hAnsi="Arial" w:cs="Arial"/>
        </w:rPr>
      </w:pPr>
      <w:r w:rsidRPr="00EA5659">
        <w:rPr>
          <w:rFonts w:ascii="Arial" w:hAnsi="Arial" w:cs="Arial"/>
        </w:rPr>
        <w:t xml:space="preserve">The lack of a set of national standards or inspectorate, and the fact that it is often the most vulnerable pupils who access such provisions make it imperative that the commissioning of unregulated AP is carried out in the best interests of the pupil, with safeguarding as a priority. This policy aims to ensure that all </w:t>
      </w:r>
      <w:r w:rsidRPr="00EA5659">
        <w:rPr>
          <w:rFonts w:ascii="Arial" w:hAnsi="Arial" w:cs="Arial"/>
          <w:i/>
          <w:iCs/>
        </w:rPr>
        <w:t>[name of school]</w:t>
      </w:r>
      <w:r w:rsidRPr="00EA5659">
        <w:rPr>
          <w:rFonts w:ascii="Arial" w:hAnsi="Arial" w:cs="Arial"/>
        </w:rPr>
        <w:t xml:space="preserve"> colleagues involved in the commissioning of unregulated AP follow correct procedures.</w:t>
      </w:r>
    </w:p>
    <w:p w:rsidR="00EA5659" w:rsidRPr="00EA5659" w:rsidRDefault="00EA5659" w:rsidP="00EA5659">
      <w:pPr>
        <w:keepNext/>
        <w:keepLines/>
        <w:spacing w:before="40" w:after="0"/>
        <w:outlineLvl w:val="1"/>
        <w:rPr>
          <w:rFonts w:ascii="Arial" w:eastAsiaTheme="majorEastAsia" w:hAnsi="Arial" w:cs="Arial"/>
          <w:b/>
          <w:bCs/>
          <w:color w:val="2F5496" w:themeColor="accent1" w:themeShade="BF"/>
          <w:sz w:val="26"/>
          <w:szCs w:val="26"/>
          <w:lang w:eastAsia="en-GB"/>
        </w:rPr>
      </w:pPr>
      <w:bookmarkStart w:id="0" w:name="_Ofsted"/>
      <w:bookmarkEnd w:id="0"/>
      <w:r w:rsidRPr="00EA5659">
        <w:rPr>
          <w:rFonts w:ascii="Arial" w:eastAsiaTheme="majorEastAsia" w:hAnsi="Arial" w:cs="Arial"/>
          <w:b/>
          <w:bCs/>
          <w:color w:val="2F5496" w:themeColor="accent1" w:themeShade="BF"/>
          <w:sz w:val="26"/>
          <w:szCs w:val="26"/>
          <w:lang w:eastAsia="en-GB"/>
        </w:rPr>
        <w:t>Ofsted</w:t>
      </w:r>
    </w:p>
    <w:p w:rsidR="00EA5659" w:rsidRPr="00EA5659" w:rsidRDefault="00EA5659" w:rsidP="00EA5659">
      <w:pPr>
        <w:rPr>
          <w:rFonts w:ascii="Arial" w:hAnsi="Arial" w:cs="Arial"/>
          <w:lang w:eastAsia="en-GB"/>
        </w:rPr>
      </w:pPr>
    </w:p>
    <w:p w:rsidR="00EA5659" w:rsidRPr="00EA5659" w:rsidRDefault="00EA5659" w:rsidP="00EA5659">
      <w:pPr>
        <w:jc w:val="both"/>
        <w:rPr>
          <w:rFonts w:ascii="Arial" w:hAnsi="Arial" w:cs="Arial"/>
        </w:rPr>
      </w:pPr>
      <w:r w:rsidRPr="00EA5659">
        <w:rPr>
          <w:rFonts w:ascii="Arial" w:hAnsi="Arial" w:cs="Arial"/>
          <w:lang w:eastAsia="en-GB"/>
        </w:rPr>
        <w:t xml:space="preserve">During an Ofsted inspection, the following will apply. Numbers and page references in brackets refer to the </w:t>
      </w:r>
      <w:hyperlink r:id="rId15" w:history="1">
        <w:r w:rsidRPr="00EA5659">
          <w:rPr>
            <w:rFonts w:ascii="Arial" w:hAnsi="Arial" w:cs="Arial"/>
            <w:color w:val="0563C1" w:themeColor="hyperlink"/>
            <w:u w:val="single"/>
          </w:rPr>
          <w:t>School inspection handbook - GOV.UK (www.gov.uk)</w:t>
        </w:r>
      </w:hyperlink>
      <w:r w:rsidRPr="00EA5659">
        <w:rPr>
          <w:rFonts w:ascii="Arial" w:hAnsi="Arial" w:cs="Arial"/>
        </w:rPr>
        <w:t xml:space="preserve"> and </w:t>
      </w:r>
      <w:hyperlink r:id="rId16" w:history="1">
        <w:r w:rsidRPr="00EA5659">
          <w:rPr>
            <w:rFonts w:ascii="Arial" w:hAnsi="Arial" w:cs="Arial"/>
            <w:color w:val="0563C1" w:themeColor="hyperlink"/>
            <w:u w:val="single"/>
          </w:rPr>
          <w:t>Independent schools inspection handbook - GOV.UK (www.gov.uk)</w:t>
        </w:r>
      </w:hyperlink>
      <w:r w:rsidRPr="00EA5659">
        <w:rPr>
          <w:rFonts w:ascii="Arial" w:hAnsi="Arial" w:cs="Arial"/>
        </w:rPr>
        <w:t xml:space="preserve"> </w:t>
      </w:r>
      <w:r w:rsidRPr="00EA5659">
        <w:rPr>
          <w:rFonts w:ascii="Arial" w:hAnsi="Arial" w:cs="Arial"/>
          <w:i/>
          <w:iCs/>
        </w:rPr>
        <w:t>(paragraph numbers in italics for the latter – delete as appropriate).</w:t>
      </w:r>
      <w:r w:rsidRPr="00EA5659">
        <w:rPr>
          <w:rFonts w:ascii="Arial" w:hAnsi="Arial" w:cs="Arial"/>
        </w:rPr>
        <w:t xml:space="preserve"> Note that this is a summary only; further detail can be located via the inspection handbooks</w:t>
      </w:r>
      <w:r w:rsidR="007475A0">
        <w:rPr>
          <w:rFonts w:ascii="Arial" w:hAnsi="Arial" w:cs="Arial"/>
        </w:rPr>
        <w:t>.</w:t>
      </w: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Safeguarding</w:t>
      </w:r>
    </w:p>
    <w:p w:rsidR="00EA5659" w:rsidRPr="00EA5659" w:rsidRDefault="00EA5659" w:rsidP="00EA5659">
      <w:pPr>
        <w:rPr>
          <w:rFonts w:ascii="Arial" w:hAnsi="Arial" w:cs="Arial"/>
          <w:lang w:eastAsia="en-GB"/>
        </w:rPr>
      </w:pPr>
    </w:p>
    <w:p w:rsidR="00EA5659" w:rsidRPr="00EA5659" w:rsidRDefault="00EA5659" w:rsidP="00EA5659">
      <w:pPr>
        <w:jc w:val="both"/>
        <w:rPr>
          <w:rFonts w:ascii="Arial" w:hAnsi="Arial" w:cs="Arial"/>
        </w:rPr>
      </w:pPr>
      <w:r w:rsidRPr="00EA5659">
        <w:rPr>
          <w:rFonts w:ascii="Arial" w:hAnsi="Arial" w:cs="Arial"/>
        </w:rPr>
        <w:t xml:space="preserve">There are currently no formal safeguarding requirements for safeguarding training in unregulated AP settings. Commissioning schools are required to check safeguarding arrangements at each unregulated AP setting used. </w:t>
      </w:r>
      <w:r w:rsidRPr="00EA5659">
        <w:rPr>
          <w:rFonts w:ascii="Arial" w:hAnsi="Arial" w:cs="Arial"/>
          <w:i/>
          <w:iCs/>
        </w:rPr>
        <w:t>[Name of school]</w:t>
      </w:r>
      <w:r w:rsidRPr="00EA5659">
        <w:rPr>
          <w:rFonts w:ascii="Arial" w:hAnsi="Arial" w:cs="Arial"/>
        </w:rPr>
        <w:t xml:space="preserve"> will use the document </w:t>
      </w:r>
      <w:r w:rsidRPr="00EA5659">
        <w:rPr>
          <w:rFonts w:ascii="Arial" w:hAnsi="Arial" w:cs="Arial"/>
          <w:b/>
          <w:bCs/>
        </w:rPr>
        <w:t>01 Pre-placement visit record</w:t>
      </w:r>
      <w:r w:rsidRPr="00EA5659">
        <w:rPr>
          <w:rFonts w:ascii="Arial" w:hAnsi="Arial" w:cs="Arial"/>
          <w:vertAlign w:val="superscript"/>
        </w:rPr>
        <w:footnoteReference w:id="4"/>
      </w:r>
      <w:r w:rsidRPr="00EA5659">
        <w:rPr>
          <w:rFonts w:ascii="Arial" w:hAnsi="Arial" w:cs="Arial"/>
        </w:rPr>
        <w:t xml:space="preserve"> (</w:t>
      </w:r>
      <w:hyperlink w:anchor="_Appendix_1_1" w:history="1">
        <w:r w:rsidRPr="00EA5659">
          <w:rPr>
            <w:rFonts w:ascii="Arial" w:hAnsi="Arial" w:cs="Arial"/>
            <w:color w:val="0563C1" w:themeColor="hyperlink"/>
            <w:u w:val="single"/>
          </w:rPr>
          <w:t>Appendix 1</w:t>
        </w:r>
      </w:hyperlink>
      <w:r w:rsidRPr="00EA5659">
        <w:rPr>
          <w:rFonts w:ascii="Arial" w:hAnsi="Arial" w:cs="Arial"/>
        </w:rPr>
        <w:t xml:space="preserve">) to ensure that all safeguarding checks have been carried out pre-placement.  </w:t>
      </w:r>
    </w:p>
    <w:p w:rsidR="00EA5659" w:rsidRPr="00EA5659" w:rsidRDefault="00000000" w:rsidP="00EA5659">
      <w:pPr>
        <w:jc w:val="both"/>
        <w:rPr>
          <w:rFonts w:ascii="Arial" w:hAnsi="Arial" w:cs="Arial"/>
        </w:rPr>
      </w:pPr>
      <w:hyperlink r:id="rId17" w:history="1">
        <w:r w:rsidR="004610B5" w:rsidRPr="004610B5">
          <w:rPr>
            <w:color w:val="0000FF"/>
            <w:u w:val="single"/>
          </w:rPr>
          <w:t>Keeping children safe in education 2023 (publishing.service.gov.uk)</w:t>
        </w:r>
      </w:hyperlink>
      <w:r w:rsidR="004610B5">
        <w:t xml:space="preserve"> </w:t>
      </w:r>
      <w:r w:rsidR="00EA5659" w:rsidRPr="00EA5659">
        <w:rPr>
          <w:rFonts w:ascii="Arial" w:hAnsi="Arial" w:cs="Arial"/>
        </w:rPr>
        <w:t>requires the following:</w:t>
      </w:r>
    </w:p>
    <w:p w:rsidR="00EA5659" w:rsidRPr="00EA5659" w:rsidRDefault="00EA5659" w:rsidP="00EA5659">
      <w:pPr>
        <w:jc w:val="both"/>
        <w:rPr>
          <w:rFonts w:ascii="Arial" w:hAnsi="Arial" w:cs="Arial"/>
          <w:i/>
          <w:iCs/>
        </w:rPr>
      </w:pPr>
      <w:r w:rsidRPr="00EA5659">
        <w:rPr>
          <w:rFonts w:ascii="Arial" w:hAnsi="Arial" w:cs="Arial"/>
          <w:i/>
          <w:iCs/>
        </w:rPr>
        <w:t xml:space="preserve">327. Where a school places a pupil with an alternative provision provider, the school continues to be responsible for the safeguarding of that pupil and should be satisfied that the provider meets the needs of the pupil. </w:t>
      </w:r>
    </w:p>
    <w:p w:rsidR="00EA5659" w:rsidRPr="00EA5659" w:rsidRDefault="00EA5659" w:rsidP="00EA5659">
      <w:pPr>
        <w:jc w:val="both"/>
        <w:rPr>
          <w:rFonts w:ascii="Arial" w:hAnsi="Arial" w:cs="Arial"/>
        </w:rPr>
      </w:pPr>
      <w:r w:rsidRPr="00EA5659">
        <w:rPr>
          <w:rFonts w:ascii="Arial" w:hAnsi="Arial" w:cs="Arial"/>
          <w:i/>
          <w:iCs/>
        </w:rPr>
        <w:t xml:space="preserve">328. Schools should obtain </w:t>
      </w:r>
      <w:r w:rsidRPr="00EA5659">
        <w:rPr>
          <w:rFonts w:ascii="Arial" w:hAnsi="Arial" w:cs="Arial"/>
          <w:b/>
          <w:bCs/>
          <w:i/>
          <w:iCs/>
        </w:rPr>
        <w:t>written confirmation</w:t>
      </w:r>
      <w:r w:rsidRPr="00EA5659">
        <w:rPr>
          <w:rFonts w:ascii="Arial" w:hAnsi="Arial" w:cs="Arial"/>
          <w:i/>
          <w:iCs/>
        </w:rPr>
        <w:t xml:space="preserve"> from the alternative provision provider that appropriate safeguarding checks have been carried out on individuals working at the establishment, i.e., those checks that the school would otherwise perform in respect of its own staff. </w:t>
      </w:r>
      <w:r w:rsidRPr="00EA5659">
        <w:rPr>
          <w:rFonts w:ascii="Arial" w:hAnsi="Arial" w:cs="Arial"/>
        </w:rPr>
        <w:t xml:space="preserve">(See </w:t>
      </w:r>
      <w:hyperlink w:anchor="_Appendix_7" w:history="1">
        <w:r w:rsidRPr="00EA5659">
          <w:rPr>
            <w:rFonts w:ascii="Arial" w:hAnsi="Arial" w:cs="Arial"/>
            <w:color w:val="0563C1" w:themeColor="hyperlink"/>
            <w:u w:val="single"/>
          </w:rPr>
          <w:t>Appendix 7</w:t>
        </w:r>
      </w:hyperlink>
      <w:r w:rsidRPr="00EA5659">
        <w:rPr>
          <w:rFonts w:ascii="Arial" w:hAnsi="Arial" w:cs="Arial"/>
        </w:rPr>
        <w:t>)</w:t>
      </w:r>
    </w:p>
    <w:p w:rsidR="00EA5659" w:rsidRPr="00EA5659" w:rsidRDefault="00EA5659" w:rsidP="00EA5659">
      <w:pPr>
        <w:jc w:val="both"/>
        <w:rPr>
          <w:rFonts w:ascii="Arial" w:hAnsi="Arial" w:cs="Arial"/>
          <w:b/>
          <w:bCs/>
        </w:rPr>
      </w:pPr>
      <w:r w:rsidRPr="00EA5659">
        <w:rPr>
          <w:rFonts w:ascii="Arial" w:hAnsi="Arial" w:cs="Arial"/>
          <w:i/>
          <w:iCs/>
        </w:rPr>
        <w:t>[Name of school]</w:t>
      </w:r>
      <w:r w:rsidRPr="00EA5659">
        <w:rPr>
          <w:rFonts w:ascii="Arial" w:hAnsi="Arial" w:cs="Arial"/>
        </w:rPr>
        <w:t xml:space="preserve"> will ensure that all unregulated settings commissioned are provided with the following key information. This may be recorded using the document </w:t>
      </w:r>
      <w:r w:rsidRPr="00EA5659">
        <w:rPr>
          <w:rFonts w:ascii="Arial" w:hAnsi="Arial" w:cs="Arial"/>
          <w:b/>
          <w:bCs/>
        </w:rPr>
        <w:t>02 Initial Referral and Admissions (</w:t>
      </w:r>
      <w:hyperlink w:anchor="_Appendix_2" w:history="1">
        <w:r w:rsidRPr="00EA5659">
          <w:rPr>
            <w:rFonts w:ascii="Arial" w:hAnsi="Arial" w:cs="Arial"/>
            <w:b/>
            <w:bCs/>
            <w:color w:val="0563C1" w:themeColor="hyperlink"/>
            <w:u w:val="single"/>
          </w:rPr>
          <w:t>Appendix 2</w:t>
        </w:r>
      </w:hyperlink>
      <w:r w:rsidRPr="00EA5659">
        <w:rPr>
          <w:rFonts w:ascii="Arial" w:hAnsi="Arial" w:cs="Arial"/>
          <w:b/>
          <w:bCs/>
        </w:rPr>
        <w:t xml:space="preserve">) </w:t>
      </w:r>
      <w:r w:rsidRPr="00EA5659">
        <w:rPr>
          <w:rFonts w:ascii="Arial" w:hAnsi="Arial" w:cs="Arial"/>
        </w:rPr>
        <w:t>or Service Level Agreement.</w:t>
      </w:r>
    </w:p>
    <w:p w:rsidR="00EA5659" w:rsidRPr="00EA5659" w:rsidRDefault="00EA5659" w:rsidP="00EA5659">
      <w:pPr>
        <w:numPr>
          <w:ilvl w:val="0"/>
          <w:numId w:val="9"/>
        </w:numPr>
        <w:contextualSpacing/>
        <w:jc w:val="both"/>
        <w:rPr>
          <w:rFonts w:ascii="Arial" w:hAnsi="Arial" w:cs="Arial"/>
        </w:rPr>
      </w:pPr>
      <w:r w:rsidRPr="00EA5659">
        <w:rPr>
          <w:rFonts w:ascii="Arial" w:hAnsi="Arial" w:cs="Arial"/>
        </w:rPr>
        <w:t>Name and contact details (telephone and email) for the school’s Designated Safeguarding Lead</w:t>
      </w:r>
    </w:p>
    <w:p w:rsidR="00EA5659" w:rsidRDefault="00EA5659" w:rsidP="00EA5659">
      <w:pPr>
        <w:numPr>
          <w:ilvl w:val="0"/>
          <w:numId w:val="9"/>
        </w:numPr>
        <w:contextualSpacing/>
        <w:jc w:val="both"/>
        <w:rPr>
          <w:rFonts w:ascii="Arial" w:hAnsi="Arial" w:cs="Arial"/>
        </w:rPr>
      </w:pPr>
      <w:r w:rsidRPr="00EA5659">
        <w:rPr>
          <w:rFonts w:ascii="Arial" w:hAnsi="Arial" w:cs="Arial"/>
        </w:rPr>
        <w:t xml:space="preserve">Clear Service Level Agreement on how safeguarding concerns will be communicated, followed up and by whom; and how regular communication between the school and unregulated AP will be assured. </w:t>
      </w:r>
      <w:hyperlink w:anchor="_Appendix_2" w:history="1">
        <w:r w:rsidRPr="00EA5659">
          <w:rPr>
            <w:rFonts w:ascii="Arial" w:hAnsi="Arial" w:cs="Arial"/>
            <w:color w:val="0563C1" w:themeColor="hyperlink"/>
            <w:u w:val="single"/>
          </w:rPr>
          <w:t>Appendix 2</w:t>
        </w:r>
      </w:hyperlink>
      <w:r w:rsidRPr="00EA5659">
        <w:rPr>
          <w:rFonts w:ascii="Arial" w:hAnsi="Arial" w:cs="Arial"/>
        </w:rPr>
        <w:t xml:space="preserve"> may also be used for this purpose.</w:t>
      </w:r>
    </w:p>
    <w:p w:rsidR="006D4967" w:rsidRDefault="006D4967"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Pupils attending unregulated AP may feel more at ease and therefore make disclosures more readily. It is therefore essential that the school and AP setting agree procedures before any placement starts. It may be good practice for </w:t>
      </w:r>
      <w:r w:rsidRPr="00EA5659">
        <w:rPr>
          <w:rFonts w:ascii="Arial" w:eastAsia="Times New Roman" w:hAnsi="Arial" w:cs="Arial"/>
          <w:i/>
          <w:iCs/>
          <w:lang w:eastAsia="en-GB"/>
        </w:rPr>
        <w:t>Pupils attending off-site AP</w:t>
      </w:r>
      <w:r w:rsidRPr="00EA5659">
        <w:rPr>
          <w:rFonts w:ascii="Arial" w:eastAsia="Times New Roman" w:hAnsi="Arial" w:cs="Arial"/>
          <w:lang w:eastAsia="en-GB"/>
        </w:rPr>
        <w:t xml:space="preserve"> to be a standing agenda item for DSL meetings, to ensure that colleagues responsible for safeguarding are able to address issues and identify any patterns or trends.</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will ensure a risk assessment is undertaken before the child starts which assures the school</w:t>
      </w:r>
      <w:r w:rsidRPr="00EA5659">
        <w:rPr>
          <w:rFonts w:ascii="Arial" w:hAnsi="Arial" w:cs="Arial"/>
          <w:bCs/>
        </w:rPr>
        <w:t xml:space="preserve"> that there are appropriate safeguarding arrangements in place. A schedule </w:t>
      </w:r>
      <w:r w:rsidRPr="00EA5659">
        <w:rPr>
          <w:rFonts w:ascii="Arial" w:eastAsia="Times New Roman" w:hAnsi="Arial" w:cs="Arial"/>
          <w:lang w:eastAsia="en-GB"/>
        </w:rPr>
        <w:t>of visits should be implemented to provide ongoing assurances that the unregulated AP is appropriate for the child and safeguarding arrangements in place are robust.</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jc w:val="both"/>
        <w:rPr>
          <w:rFonts w:ascii="Arial" w:eastAsia="Times New Roman" w:hAnsi="Arial" w:cs="Arial"/>
          <w:lang w:eastAsia="en-GB"/>
        </w:rPr>
      </w:pP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will gain assurances from the unregulated AP in relation to their safeguarding policy, and procedures, the training attended by staff and that </w:t>
      </w:r>
      <w:r w:rsidRPr="00EA5659">
        <w:rPr>
          <w:rFonts w:ascii="Arial" w:eastAsia="Times New Roman" w:hAnsi="Arial" w:cs="Arial"/>
          <w:color w:val="0B0C0C"/>
          <w:lang w:eastAsia="en-GB"/>
        </w:rPr>
        <w:t xml:space="preserve">appropriate safer recruitment checks have been undertaken </w:t>
      </w:r>
      <w:r w:rsidRPr="00EA5659">
        <w:rPr>
          <w:rFonts w:ascii="Arial" w:hAnsi="Arial" w:cs="Arial"/>
          <w:color w:val="0B0C0C"/>
        </w:rPr>
        <w:t xml:space="preserve">as required in part 3 of </w:t>
      </w:r>
      <w:r w:rsidRPr="00EA5659">
        <w:rPr>
          <w:rFonts w:ascii="Arial" w:eastAsia="Times New Roman" w:hAnsi="Arial" w:cs="Arial"/>
          <w:lang w:eastAsia="en-GB"/>
        </w:rPr>
        <w:t xml:space="preserve"> </w:t>
      </w:r>
      <w:hyperlink r:id="rId18" w:history="1">
        <w:r w:rsidR="00F02C3C" w:rsidRPr="00F02C3C">
          <w:rPr>
            <w:color w:val="0000FF"/>
            <w:u w:val="single"/>
          </w:rPr>
          <w:t>Keeping children safe in education 2023 (publishing.service.gov.uk)</w:t>
        </w:r>
      </w:hyperlink>
      <w:r w:rsidR="00777BAD">
        <w:t xml:space="preserve"> </w:t>
      </w:r>
      <w:r w:rsidRPr="00EA5659">
        <w:rPr>
          <w:rFonts w:ascii="Arial" w:eastAsia="Times New Roman" w:hAnsi="Arial" w:cs="Arial"/>
          <w:lang w:eastAsia="en-GB"/>
        </w:rPr>
        <w:t xml:space="preserve">See also </w:t>
      </w:r>
      <w:hyperlink w:anchor="_Appendix_7" w:history="1">
        <w:r w:rsidRPr="00EA5659">
          <w:rPr>
            <w:rFonts w:ascii="Arial" w:eastAsia="Times New Roman" w:hAnsi="Arial" w:cs="Arial"/>
            <w:color w:val="0563C1" w:themeColor="hyperlink"/>
            <w:u w:val="single"/>
            <w:lang w:eastAsia="en-GB"/>
          </w:rPr>
          <w:t>Appendix 7</w:t>
        </w:r>
      </w:hyperlink>
      <w:r w:rsidRPr="00EA5659">
        <w:rPr>
          <w:rFonts w:ascii="Arial" w:eastAsia="Times New Roman" w:hAnsi="Arial" w:cs="Arial"/>
          <w:lang w:eastAsia="en-GB"/>
        </w:rPr>
        <w:t>.</w:t>
      </w:r>
    </w:p>
    <w:p w:rsidR="00EA5659" w:rsidRPr="00EA5659" w:rsidRDefault="00EA5659" w:rsidP="00EA5659">
      <w:pPr>
        <w:jc w:val="both"/>
        <w:rPr>
          <w:rFonts w:ascii="Arial" w:eastAsia="Times New Roman" w:hAnsi="Arial" w:cs="Arial"/>
          <w:lang w:eastAsia="en-GB"/>
        </w:rPr>
      </w:pPr>
      <w:r w:rsidRPr="00EA5659">
        <w:rPr>
          <w:rFonts w:ascii="Arial" w:eastAsia="Times New Roman" w:hAnsi="Arial" w:cs="Arial"/>
          <w:lang w:eastAsia="en-GB"/>
        </w:rPr>
        <w:t xml:space="preserve">Pupils attending unregulated AP should know how to report worries or concerns and to whom. This should be the same for their parents or carers. </w:t>
      </w:r>
      <w:r w:rsidRPr="00EA5659">
        <w:rPr>
          <w:rFonts w:ascii="Arial" w:hAnsi="Arial" w:cs="Arial"/>
        </w:rPr>
        <w:t>There should be a relationship where children can talk freely to all members of staff if they are concerned or worried. Children will be reassured that they are safe and everything they say is taken seriously.</w:t>
      </w: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will ensure that relevant staff have regular communication with the child to give them the opportunity to share what is going well and ask if they have any concerns. </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Attendance</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It is essential that the unregulated AP setting communicates attendance on a </w:t>
      </w:r>
      <w:r w:rsidRPr="00EA5659">
        <w:rPr>
          <w:rFonts w:ascii="Arial" w:eastAsia="Times New Roman" w:hAnsi="Arial" w:cs="Arial"/>
          <w:b/>
          <w:bCs/>
          <w:lang w:eastAsia="en-GB"/>
        </w:rPr>
        <w:t>daily</w:t>
      </w:r>
      <w:r w:rsidRPr="00EA5659">
        <w:rPr>
          <w:rFonts w:ascii="Arial" w:eastAsia="Times New Roman" w:hAnsi="Arial" w:cs="Arial"/>
          <w:lang w:eastAsia="en-GB"/>
        </w:rPr>
        <w:t xml:space="preserve"> basis. Agreement on how and at what time this will be done must be reached and recorded pre-placement (see </w:t>
      </w:r>
      <w:hyperlink w:anchor="_Appendix_2" w:history="1">
        <w:r w:rsidRPr="00EA5659">
          <w:rPr>
            <w:rFonts w:ascii="Arial" w:eastAsia="Times New Roman" w:hAnsi="Arial" w:cs="Arial"/>
            <w:color w:val="0563C1" w:themeColor="hyperlink"/>
            <w:u w:val="single"/>
            <w:lang w:eastAsia="en-GB"/>
          </w:rPr>
          <w:t>Appendix 2</w:t>
        </w:r>
      </w:hyperlink>
      <w:r w:rsidRPr="00EA5659">
        <w:rPr>
          <w:rFonts w:ascii="Arial" w:eastAsia="Times New Roman" w:hAnsi="Arial" w:cs="Arial"/>
          <w:lang w:eastAsia="en-GB"/>
        </w:rPr>
        <w:t xml:space="preserve"> or use the Service Level Agreement). It is not sufficient for an AP setting to only communicate absence; schools must be informed of positive attendance within 30 minutes of the pupil’s planned arrival at the AP (unless accompanied by a member of school staff).</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Pupils attending an off-site </w:t>
      </w:r>
      <w:r w:rsidRPr="00EA5659">
        <w:rPr>
          <w:rFonts w:ascii="Arial" w:eastAsia="Times New Roman" w:hAnsi="Arial" w:cs="Arial"/>
          <w:b/>
          <w:bCs/>
          <w:lang w:eastAsia="en-GB"/>
        </w:rPr>
        <w:t>registered</w:t>
      </w:r>
      <w:r w:rsidRPr="00EA5659">
        <w:rPr>
          <w:rFonts w:ascii="Arial" w:eastAsia="Times New Roman" w:hAnsi="Arial" w:cs="Arial"/>
          <w:lang w:eastAsia="en-GB"/>
        </w:rPr>
        <w:t xml:space="preserve"> AP school (such as a PRU or hospital school) should be coded as D as they will be temporarily dual-registered.</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Pupils attending off-site unregulated AP where there is </w:t>
      </w:r>
      <w:r w:rsidRPr="00EA5659">
        <w:rPr>
          <w:rFonts w:ascii="Arial" w:eastAsia="Times New Roman" w:hAnsi="Arial" w:cs="Arial"/>
          <w:b/>
          <w:bCs/>
          <w:lang w:eastAsia="en-GB"/>
        </w:rPr>
        <w:t>face-to-face, supervised provision</w:t>
      </w:r>
      <w:r w:rsidRPr="00EA5659">
        <w:rPr>
          <w:rFonts w:ascii="Arial" w:eastAsia="Times New Roman" w:hAnsi="Arial" w:cs="Arial"/>
          <w:lang w:eastAsia="en-GB"/>
        </w:rPr>
        <w:t xml:space="preserve">, should be coded as B in the register, but only once the AP setting has confirmed daily attendance. The register </w:t>
      </w:r>
      <w:r w:rsidRPr="00EA5659">
        <w:rPr>
          <w:rFonts w:ascii="Arial" w:eastAsia="Times New Roman" w:hAnsi="Arial" w:cs="Arial"/>
          <w:b/>
          <w:bCs/>
          <w:lang w:eastAsia="en-GB"/>
        </w:rPr>
        <w:t>must not</w:t>
      </w:r>
      <w:r w:rsidRPr="00EA5659">
        <w:rPr>
          <w:rFonts w:ascii="Arial" w:eastAsia="Times New Roman" w:hAnsi="Arial" w:cs="Arial"/>
          <w:lang w:eastAsia="en-GB"/>
        </w:rPr>
        <w:t xml:space="preserve"> be flood-coded ahead of time.</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Some pupils may be accessing online provision which is not face-to-face (even on screen); this should be coded as C.</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jc w:val="both"/>
        <w:rPr>
          <w:rFonts w:ascii="Arial" w:hAnsi="Arial" w:cs="Arial"/>
          <w:color w:val="0563C1" w:themeColor="hyperlink"/>
          <w:u w:val="single"/>
        </w:rPr>
      </w:pPr>
      <w:r w:rsidRPr="00EA5659">
        <w:rPr>
          <w:rFonts w:ascii="Arial" w:eastAsia="Times New Roman" w:hAnsi="Arial" w:cs="Arial"/>
          <w:lang w:eastAsia="en-GB"/>
        </w:rPr>
        <w:t xml:space="preserve">Further detail and guidance is available at </w:t>
      </w:r>
      <w:hyperlink r:id="rId19" w:history="1">
        <w:r w:rsidRPr="00EA5659">
          <w:rPr>
            <w:rFonts w:ascii="Arial" w:hAnsi="Arial" w:cs="Arial"/>
            <w:color w:val="0563C1" w:themeColor="hyperlink"/>
            <w:u w:val="single"/>
          </w:rPr>
          <w:t>Working together to improve school attendance - GOV.UK (www.gov.uk)</w:t>
        </w:r>
      </w:hyperlink>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 xml:space="preserve">Pre-placement </w:t>
      </w:r>
    </w:p>
    <w:p w:rsidR="00EA5659" w:rsidRPr="00EA5659" w:rsidRDefault="00EA5659" w:rsidP="00EA5659">
      <w:pPr>
        <w:spacing w:after="0" w:line="240" w:lineRule="auto"/>
        <w:textAlignment w:val="center"/>
        <w:rPr>
          <w:rFonts w:ascii="Arial" w:eastAsia="Times New Roman" w:hAnsi="Arial" w:cs="Arial"/>
          <w:lang w:eastAsia="en-GB"/>
        </w:rPr>
      </w:pPr>
      <w:r w:rsidRPr="00EA5659">
        <w:rPr>
          <w:rFonts w:ascii="Arial" w:eastAsia="Times New Roman" w:hAnsi="Arial" w:cs="Arial"/>
          <w:lang w:eastAsia="en-GB"/>
        </w:rPr>
        <w:t xml:space="preserve">Pre-placement, </w:t>
      </w: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will ensure that the following checklist has been met:</w:t>
      </w:r>
    </w:p>
    <w:p w:rsidR="00EA5659" w:rsidRPr="00EA5659" w:rsidRDefault="00EA5659" w:rsidP="00EA5659">
      <w:pPr>
        <w:spacing w:after="0" w:line="240" w:lineRule="auto"/>
        <w:textAlignment w:val="center"/>
        <w:rPr>
          <w:rFonts w:ascii="Arial" w:eastAsia="Times New Roman" w:hAnsi="Arial" w:cs="Arial"/>
          <w:lang w:eastAsia="en-GB"/>
        </w:rPr>
      </w:pPr>
    </w:p>
    <w:p w:rsidR="00EA5659" w:rsidRPr="00EA5659" w:rsidRDefault="00EA5659" w:rsidP="00EA5659">
      <w:pPr>
        <w:numPr>
          <w:ilvl w:val="0"/>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Liaison with all relevant stakeholders (including the pupil, parent carer, EHCP Coordinator, social worker, Virtual School Advisor for Children in Care, health professional etc.) to ensure that the planned provision is in the best interest of the child</w:t>
      </w:r>
    </w:p>
    <w:p w:rsidR="00EA5659" w:rsidRPr="00EA5659" w:rsidRDefault="00EA5659" w:rsidP="00EA5659">
      <w:pPr>
        <w:numPr>
          <w:ilvl w:val="0"/>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Following initial contact with the AP setting, a site visit and record using the </w:t>
      </w:r>
      <w:r w:rsidRPr="00EA5659">
        <w:rPr>
          <w:rFonts w:ascii="Arial" w:hAnsi="Arial" w:cs="Arial"/>
          <w:b/>
          <w:bCs/>
        </w:rPr>
        <w:t>01 Pre-placement visit record (</w:t>
      </w:r>
      <w:hyperlink w:anchor="_Appendix_1_1" w:history="1">
        <w:r w:rsidRPr="00EA5659">
          <w:rPr>
            <w:rFonts w:ascii="Arial" w:hAnsi="Arial" w:cs="Arial"/>
            <w:b/>
            <w:bCs/>
            <w:color w:val="0563C1" w:themeColor="hyperlink"/>
            <w:u w:val="single"/>
          </w:rPr>
          <w:t>Appendix 1</w:t>
        </w:r>
      </w:hyperlink>
      <w:r w:rsidRPr="00EA5659">
        <w:rPr>
          <w:rFonts w:ascii="Arial" w:hAnsi="Arial" w:cs="Arial"/>
          <w:b/>
          <w:bCs/>
        </w:rPr>
        <w:t>)</w:t>
      </w:r>
    </w:p>
    <w:p w:rsidR="00EA5659" w:rsidRPr="00EA5659" w:rsidRDefault="00EA5659" w:rsidP="00EA5659">
      <w:pPr>
        <w:numPr>
          <w:ilvl w:val="0"/>
          <w:numId w:val="11"/>
        </w:numPr>
        <w:spacing w:after="0" w:line="240" w:lineRule="auto"/>
        <w:contextualSpacing/>
        <w:jc w:val="both"/>
        <w:textAlignment w:val="center"/>
        <w:rPr>
          <w:rFonts w:ascii="Arial" w:eastAsia="Times New Roman" w:hAnsi="Arial" w:cs="Arial"/>
          <w:lang w:eastAsia="en-GB"/>
        </w:rPr>
      </w:pPr>
      <w:r w:rsidRPr="00EA5659">
        <w:rPr>
          <w:rFonts w:ascii="Arial" w:hAnsi="Arial" w:cs="Arial"/>
        </w:rPr>
        <w:t xml:space="preserve">Completion of the </w:t>
      </w:r>
      <w:r w:rsidRPr="00EA5659">
        <w:rPr>
          <w:rFonts w:ascii="Arial" w:hAnsi="Arial" w:cs="Arial"/>
          <w:b/>
          <w:bCs/>
        </w:rPr>
        <w:t>02 Initial Referral and Admissions (</w:t>
      </w:r>
      <w:hyperlink w:anchor="_Appendix_2" w:history="1">
        <w:r w:rsidRPr="00EA5659">
          <w:rPr>
            <w:rFonts w:ascii="Arial" w:hAnsi="Arial" w:cs="Arial"/>
            <w:b/>
            <w:bCs/>
            <w:color w:val="0563C1" w:themeColor="hyperlink"/>
            <w:u w:val="single"/>
          </w:rPr>
          <w:t>Appendix 2</w:t>
        </w:r>
      </w:hyperlink>
      <w:r w:rsidRPr="00EA5659">
        <w:rPr>
          <w:rFonts w:ascii="Arial" w:hAnsi="Arial" w:cs="Arial"/>
          <w:b/>
          <w:bCs/>
        </w:rPr>
        <w:t>)</w:t>
      </w:r>
      <w:r w:rsidRPr="00EA5659">
        <w:rPr>
          <w:rFonts w:ascii="Arial" w:hAnsi="Arial" w:cs="Arial"/>
        </w:rPr>
        <w:t xml:space="preserve"> form to include the following:</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Key pupil details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Emergency contacts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Agreed course offer, start date, length of course including a taster day if appropriate</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Agreement that the pupil will attend </w:t>
      </w:r>
      <w:r w:rsidRPr="00EA5659">
        <w:rPr>
          <w:rFonts w:ascii="Arial" w:eastAsia="Times New Roman" w:hAnsi="Arial" w:cs="Arial"/>
          <w:b/>
          <w:bCs/>
          <w:lang w:eastAsia="en-GB"/>
        </w:rPr>
        <w:t>no more</w:t>
      </w:r>
      <w:r w:rsidRPr="00EA5659">
        <w:rPr>
          <w:rFonts w:ascii="Arial" w:eastAsia="Times New Roman" w:hAnsi="Arial" w:cs="Arial"/>
          <w:lang w:eastAsia="en-GB"/>
        </w:rPr>
        <w:t xml:space="preserve"> than 4 sessions (2 days) per week, to avoid any risk of the setting being deemed an illegal school</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Key professional contacts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Core aims and objectives of the placement</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How progress will be monitored and communicated back to </w:t>
      </w: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(when, how, how often)</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If and how the placement contributes to the pupil’s post-16 plans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SEND/EAL needs of the pupil, including relevant EHCP targets as appropriate</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If appropriate, links to the pupil’s Individual Healthcare plan; GP contact details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Youth Justice Service contacts if appropriate</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How </w:t>
      </w:r>
      <w:r w:rsidRPr="00EA5659">
        <w:rPr>
          <w:rFonts w:ascii="Arial" w:eastAsia="Times New Roman" w:hAnsi="Arial" w:cs="Arial"/>
          <w:b/>
          <w:bCs/>
          <w:lang w:eastAsia="en-GB"/>
        </w:rPr>
        <w:t>daily</w:t>
      </w:r>
      <w:r w:rsidRPr="00EA5659">
        <w:rPr>
          <w:rFonts w:ascii="Arial" w:eastAsia="Times New Roman" w:hAnsi="Arial" w:cs="Arial"/>
          <w:lang w:eastAsia="en-GB"/>
        </w:rPr>
        <w:t xml:space="preserve"> attendance will be reported back to [name of school], procedures for non-attendance</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School DSL contact details and agreement for the recording and communicating of safeguarding concerns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Photo consent</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Behaviour expectations which are in line with the school’s own policy (i.e., no smoking etc.); the </w:t>
      </w:r>
      <w:r w:rsidRPr="00EA5659">
        <w:rPr>
          <w:rFonts w:ascii="Arial" w:eastAsia="Times New Roman" w:hAnsi="Arial" w:cs="Arial"/>
          <w:b/>
          <w:bCs/>
          <w:lang w:eastAsia="en-GB"/>
        </w:rPr>
        <w:t>04 Learner Code of Conduct (Appendix 4)</w:t>
      </w:r>
      <w:r w:rsidRPr="00EA5659">
        <w:rPr>
          <w:rFonts w:ascii="Arial" w:eastAsia="Times New Roman" w:hAnsi="Arial" w:cs="Arial"/>
          <w:lang w:eastAsia="en-GB"/>
        </w:rPr>
        <w:t xml:space="preserve"> may be used. How will behaviour incidents (including praise and positive feedback) be communicated? How will such feedback contribute to </w:t>
      </w:r>
      <w:r w:rsidRPr="00EA5659">
        <w:rPr>
          <w:rFonts w:ascii="Arial" w:eastAsia="Times New Roman" w:hAnsi="Arial" w:cs="Arial"/>
          <w:i/>
          <w:iCs/>
          <w:lang w:eastAsia="en-GB"/>
        </w:rPr>
        <w:t>[name of school’s]</w:t>
      </w:r>
      <w:r w:rsidRPr="00EA5659">
        <w:rPr>
          <w:rFonts w:ascii="Arial" w:eastAsia="Times New Roman" w:hAnsi="Arial" w:cs="Arial"/>
          <w:lang w:eastAsia="en-GB"/>
        </w:rPr>
        <w:t xml:space="preserve"> tracking system for behaviour (and impact on rewards if, for example, reward trips depend on a number of positive points earned)</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Risk assessment</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Agreement of what will happen if the pupil is suspended from school and the suspension impacts on the days during which they would normally be at the AP</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Equipment, clothing required</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Contact with animals and any relevant risk assessments</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Transport</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How lunches and/or snacks will be provided; especially if the pupil is in receipt of Free School Meals, and/or if they have a food allergy/intolerance/are pregnant etc.</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How the setting/school will communicate with parent/carers </w:t>
      </w:r>
    </w:p>
    <w:p w:rsidR="00EA5659" w:rsidRPr="00EA5659" w:rsidRDefault="00EA5659" w:rsidP="00EA5659">
      <w:pPr>
        <w:numPr>
          <w:ilvl w:val="1"/>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If a TA or other school colleague will accompany the pupil, their contact details and what will happen if that colleague is absent for any reason</w:t>
      </w:r>
    </w:p>
    <w:p w:rsidR="00EA5659" w:rsidRPr="00EA5659" w:rsidRDefault="00EA5659" w:rsidP="00A54C6A">
      <w:pPr>
        <w:numPr>
          <w:ilvl w:val="0"/>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If relevant, a pre-placement baseline assessment (helpful if the placement is for social, emotional and/or to improve behaviour). Suggestions are available in the document </w:t>
      </w:r>
      <w:r w:rsidRPr="00EA5659">
        <w:rPr>
          <w:rFonts w:ascii="Arial" w:eastAsia="Times New Roman" w:hAnsi="Arial" w:cs="Arial"/>
          <w:b/>
          <w:bCs/>
          <w:lang w:eastAsia="en-GB"/>
        </w:rPr>
        <w:t>03 Pre-placement baseline (</w:t>
      </w:r>
      <w:hyperlink w:anchor="_Appendix_3" w:history="1">
        <w:r w:rsidRPr="00EA5659">
          <w:rPr>
            <w:rFonts w:ascii="Arial" w:eastAsia="Times New Roman" w:hAnsi="Arial" w:cs="Arial"/>
            <w:b/>
            <w:bCs/>
            <w:color w:val="0563C1" w:themeColor="hyperlink"/>
            <w:u w:val="single"/>
            <w:lang w:eastAsia="en-GB"/>
          </w:rPr>
          <w:t>Appendix 3</w:t>
        </w:r>
      </w:hyperlink>
      <w:r w:rsidRPr="00EA5659">
        <w:rPr>
          <w:rFonts w:ascii="Arial" w:eastAsia="Times New Roman" w:hAnsi="Arial" w:cs="Arial"/>
          <w:b/>
          <w:bCs/>
          <w:lang w:eastAsia="en-GB"/>
        </w:rPr>
        <w:t>)</w:t>
      </w:r>
      <w:r w:rsidRPr="00EA5659">
        <w:rPr>
          <w:rFonts w:ascii="Arial" w:eastAsia="Times New Roman" w:hAnsi="Arial" w:cs="Arial"/>
          <w:lang w:eastAsia="en-GB"/>
        </w:rPr>
        <w:t xml:space="preserve"> if the school does not already have a social and emotional tracking system in place.</w:t>
      </w:r>
    </w:p>
    <w:p w:rsidR="00EA5659" w:rsidRPr="00EA5659" w:rsidRDefault="00EA5659" w:rsidP="00EA5659">
      <w:pPr>
        <w:numPr>
          <w:ilvl w:val="0"/>
          <w:numId w:val="11"/>
        </w:numPr>
        <w:spacing w:after="0" w:line="240" w:lineRule="auto"/>
        <w:contextualSpacing/>
        <w:jc w:val="both"/>
        <w:textAlignment w:val="center"/>
        <w:rPr>
          <w:rFonts w:ascii="Arial" w:eastAsia="Times New Roman" w:hAnsi="Arial" w:cs="Arial"/>
          <w:lang w:eastAsia="en-GB"/>
        </w:rPr>
      </w:pPr>
      <w:r w:rsidRPr="00EA5659">
        <w:rPr>
          <w:rFonts w:ascii="Arial" w:eastAsia="Times New Roman" w:hAnsi="Arial" w:cs="Arial"/>
          <w:lang w:eastAsia="en-GB"/>
        </w:rPr>
        <w:t xml:space="preserve">The operational lead for the oversight of pupils attending off-site AP will ensure that all relevant documentation (including emails) are stored centrally at </w:t>
      </w:r>
      <w:r w:rsidRPr="00EA5659">
        <w:rPr>
          <w:rFonts w:ascii="Arial" w:eastAsia="Times New Roman" w:hAnsi="Arial" w:cs="Arial"/>
          <w:i/>
          <w:iCs/>
          <w:lang w:eastAsia="en-GB"/>
        </w:rPr>
        <w:t>[name system/drive etc.]</w:t>
      </w:r>
      <w:r w:rsidRPr="00EA5659">
        <w:rPr>
          <w:rFonts w:ascii="Arial" w:eastAsia="Times New Roman" w:hAnsi="Arial" w:cs="Arial"/>
          <w:lang w:eastAsia="en-GB"/>
        </w:rPr>
        <w:t xml:space="preserve"> to ensure access as required. Access to key information should depend on the system, not a person.</w:t>
      </w:r>
    </w:p>
    <w:p w:rsidR="00EA5659" w:rsidRPr="00EA5659" w:rsidRDefault="00EA5659" w:rsidP="00EA5659">
      <w:pPr>
        <w:numPr>
          <w:ilvl w:val="0"/>
          <w:numId w:val="11"/>
        </w:numPr>
        <w:spacing w:after="200" w:line="240" w:lineRule="auto"/>
        <w:textAlignment w:val="center"/>
        <w:rPr>
          <w:rFonts w:ascii="Arial" w:eastAsia="Times New Roman" w:hAnsi="Arial" w:cs="Arial"/>
          <w:lang w:eastAsia="en-GB"/>
        </w:rPr>
      </w:pP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understands that when AP is commissioned to meet the specific needs of a pupil, they have the responsibility to ensure that the pupil is not disadvantaged in respect of being kept safe, attendance or educational outcomes, including personal development (access to visits and trips, for example).</w:t>
      </w: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Mid-placement</w:t>
      </w:r>
    </w:p>
    <w:p w:rsidR="00EA5659" w:rsidRPr="00EA5659" w:rsidRDefault="00EA5659" w:rsidP="00EA5659">
      <w:pPr>
        <w:rPr>
          <w:rFonts w:ascii="Arial" w:hAnsi="Arial" w:cs="Arial"/>
          <w:lang w:eastAsia="en-GB"/>
        </w:rPr>
      </w:pPr>
    </w:p>
    <w:p w:rsidR="00EA5659" w:rsidRPr="00EA5659" w:rsidRDefault="00EA5659" w:rsidP="00EA5659">
      <w:pPr>
        <w:jc w:val="both"/>
        <w:rPr>
          <w:rFonts w:ascii="Arial" w:hAnsi="Arial" w:cs="Arial"/>
          <w:lang w:eastAsia="en-GB"/>
        </w:rPr>
      </w:pPr>
      <w:r w:rsidRPr="00EA5659">
        <w:rPr>
          <w:rFonts w:ascii="Arial" w:hAnsi="Arial" w:cs="Arial"/>
          <w:lang w:eastAsia="en-GB"/>
        </w:rPr>
        <w:t xml:space="preserve">Pre-placement, </w:t>
      </w:r>
      <w:r w:rsidRPr="00EA5659">
        <w:rPr>
          <w:rFonts w:ascii="Arial" w:hAnsi="Arial" w:cs="Arial"/>
          <w:i/>
          <w:iCs/>
          <w:lang w:eastAsia="en-GB"/>
        </w:rPr>
        <w:t>[name of school]</w:t>
      </w:r>
      <w:r w:rsidRPr="00EA5659">
        <w:rPr>
          <w:rFonts w:ascii="Arial" w:hAnsi="Arial" w:cs="Arial"/>
          <w:lang w:eastAsia="en-GB"/>
        </w:rPr>
        <w:t xml:space="preserve"> and the AP provider will have agreed the frequency and method of progress reporting. This should take place at least once every half-term.</w:t>
      </w:r>
    </w:p>
    <w:p w:rsidR="00EA5659" w:rsidRPr="00EA5659" w:rsidRDefault="00EA5659" w:rsidP="00EA5659">
      <w:pPr>
        <w:jc w:val="both"/>
        <w:rPr>
          <w:rFonts w:ascii="Arial" w:hAnsi="Arial" w:cs="Arial"/>
          <w:b/>
          <w:bCs/>
          <w:lang w:eastAsia="en-GB"/>
        </w:rPr>
      </w:pPr>
      <w:r w:rsidRPr="00EA5659">
        <w:rPr>
          <w:rFonts w:ascii="Arial" w:hAnsi="Arial" w:cs="Arial"/>
          <w:lang w:eastAsia="en-GB"/>
        </w:rPr>
        <w:t xml:space="preserve">During the placement, a school colleague will visit the pupil on site and observe them undertaking the activity. A record of this visit should be logged on the form </w:t>
      </w:r>
      <w:r w:rsidRPr="00EA5659">
        <w:rPr>
          <w:rFonts w:ascii="Arial" w:hAnsi="Arial" w:cs="Arial"/>
          <w:b/>
          <w:bCs/>
          <w:lang w:eastAsia="en-GB"/>
        </w:rPr>
        <w:t>05 Alternative Provision Progress visit record</w:t>
      </w:r>
      <w:r w:rsidRPr="00EA5659">
        <w:rPr>
          <w:rFonts w:ascii="Arial" w:hAnsi="Arial" w:cs="Arial"/>
          <w:lang w:eastAsia="en-GB"/>
        </w:rPr>
        <w:t xml:space="preserve"> </w:t>
      </w:r>
      <w:r w:rsidRPr="00EA5659">
        <w:rPr>
          <w:rFonts w:ascii="Arial" w:hAnsi="Arial" w:cs="Arial"/>
          <w:b/>
          <w:bCs/>
          <w:lang w:eastAsia="en-GB"/>
        </w:rPr>
        <w:t>(</w:t>
      </w:r>
      <w:hyperlink w:anchor="_Appendix_5" w:history="1">
        <w:r w:rsidRPr="00EA5659">
          <w:rPr>
            <w:rFonts w:ascii="Arial" w:hAnsi="Arial" w:cs="Arial"/>
            <w:b/>
            <w:bCs/>
            <w:color w:val="0563C1" w:themeColor="hyperlink"/>
            <w:u w:val="single"/>
            <w:lang w:eastAsia="en-GB"/>
          </w:rPr>
          <w:t>Appendix 5</w:t>
        </w:r>
      </w:hyperlink>
      <w:r w:rsidRPr="00EA5659">
        <w:rPr>
          <w:rFonts w:ascii="Arial" w:hAnsi="Arial" w:cs="Arial"/>
          <w:b/>
          <w:bCs/>
          <w:lang w:eastAsia="en-GB"/>
        </w:rPr>
        <w:t>).</w:t>
      </w:r>
    </w:p>
    <w:p w:rsidR="00EA5659" w:rsidRPr="00EA5659" w:rsidRDefault="00EA5659" w:rsidP="00EA5659">
      <w:pPr>
        <w:jc w:val="both"/>
        <w:rPr>
          <w:rFonts w:ascii="Arial" w:hAnsi="Arial" w:cs="Arial"/>
          <w:lang w:eastAsia="en-GB"/>
        </w:rPr>
      </w:pPr>
      <w:r w:rsidRPr="00EA5659">
        <w:rPr>
          <w:rFonts w:ascii="Arial" w:hAnsi="Arial" w:cs="Arial"/>
          <w:lang w:eastAsia="en-GB"/>
        </w:rPr>
        <w:t xml:space="preserve">Where possible, the pupil’s perspective and views should be recorded on the form </w:t>
      </w:r>
      <w:r w:rsidRPr="00EA5659">
        <w:rPr>
          <w:rFonts w:ascii="Arial" w:hAnsi="Arial" w:cs="Arial"/>
          <w:b/>
          <w:bCs/>
          <w:lang w:eastAsia="en-GB"/>
        </w:rPr>
        <w:t>06 Mid or End of placement evaluation (</w:t>
      </w:r>
      <w:hyperlink w:anchor="_Appendix_6" w:history="1">
        <w:r w:rsidRPr="00EA5659">
          <w:rPr>
            <w:rFonts w:ascii="Arial" w:hAnsi="Arial" w:cs="Arial"/>
            <w:b/>
            <w:bCs/>
            <w:color w:val="0563C1" w:themeColor="hyperlink"/>
            <w:u w:val="single"/>
            <w:lang w:eastAsia="en-GB"/>
          </w:rPr>
          <w:t>Appendix 6</w:t>
        </w:r>
      </w:hyperlink>
      <w:r w:rsidRPr="00EA5659">
        <w:rPr>
          <w:rFonts w:ascii="Arial" w:hAnsi="Arial" w:cs="Arial"/>
          <w:b/>
          <w:bCs/>
          <w:lang w:eastAsia="en-GB"/>
        </w:rPr>
        <w:t>)</w:t>
      </w:r>
      <w:r w:rsidRPr="00EA5659">
        <w:rPr>
          <w:rFonts w:ascii="Arial" w:hAnsi="Arial" w:cs="Arial"/>
          <w:lang w:eastAsia="en-GB"/>
        </w:rPr>
        <w:t>. If special needs are a barrier to communication, other methods may be appropriate (such as photographs showing that a non-verbal pupil is happy and engaged, for example).</w:t>
      </w:r>
    </w:p>
    <w:p w:rsidR="00EA5659" w:rsidRPr="00EA5659" w:rsidRDefault="00EA5659" w:rsidP="00EA5659">
      <w:pPr>
        <w:spacing w:after="0" w:line="240" w:lineRule="auto"/>
        <w:jc w:val="both"/>
        <w:textAlignment w:val="center"/>
        <w:rPr>
          <w:rFonts w:ascii="Arial" w:hAnsi="Arial" w:cs="Arial"/>
          <w:lang w:eastAsia="en-GB"/>
        </w:rPr>
      </w:pPr>
      <w:r w:rsidRPr="00EA5659">
        <w:rPr>
          <w:rFonts w:ascii="Arial" w:hAnsi="Arial" w:cs="Arial"/>
          <w:lang w:eastAsia="en-GB"/>
        </w:rPr>
        <w:t xml:space="preserve">Parent carers and the centre lead at the provision (or relevant tutor or key worker) should also complete form </w:t>
      </w:r>
      <w:r w:rsidRPr="00EA5659">
        <w:rPr>
          <w:rFonts w:ascii="Arial" w:hAnsi="Arial" w:cs="Arial"/>
          <w:b/>
          <w:bCs/>
          <w:lang w:eastAsia="en-GB"/>
        </w:rPr>
        <w:t>06 Mid or End of placement evaluation (</w:t>
      </w:r>
      <w:hyperlink w:anchor="_Appendix_6" w:history="1">
        <w:r w:rsidRPr="00EA5659">
          <w:rPr>
            <w:rFonts w:ascii="Arial" w:hAnsi="Arial" w:cs="Arial"/>
            <w:b/>
            <w:bCs/>
            <w:color w:val="0563C1" w:themeColor="hyperlink"/>
            <w:u w:val="single"/>
            <w:lang w:eastAsia="en-GB"/>
          </w:rPr>
          <w:t>Appendix 6</w:t>
        </w:r>
      </w:hyperlink>
      <w:r w:rsidRPr="00EA5659">
        <w:rPr>
          <w:rFonts w:ascii="Arial" w:hAnsi="Arial" w:cs="Arial"/>
          <w:b/>
          <w:bCs/>
          <w:lang w:eastAsia="en-GB"/>
        </w:rPr>
        <w:t>).</w:t>
      </w:r>
      <w:r w:rsidRPr="00EA5659">
        <w:rPr>
          <w:rFonts w:ascii="Arial" w:hAnsi="Arial" w:cs="Arial"/>
          <w:lang w:eastAsia="en-GB"/>
        </w:rPr>
        <w:t xml:space="preserve"> If relevant, other professionals (such as an EHCP Coordinator or Virtual School for Children in Care Adviser) may also contribute their views.</w:t>
      </w:r>
    </w:p>
    <w:p w:rsidR="00EA5659" w:rsidRPr="00EA5659" w:rsidRDefault="00EA5659" w:rsidP="00EA5659">
      <w:pPr>
        <w:spacing w:after="0" w:line="240" w:lineRule="auto"/>
        <w:jc w:val="both"/>
        <w:textAlignment w:val="center"/>
        <w:rPr>
          <w:rFonts w:ascii="Arial"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hAnsi="Arial" w:cs="Arial"/>
          <w:lang w:eastAsia="en-GB"/>
        </w:rPr>
        <w:t>Evaluations and placement evidence may be shared during PEPs or EHCP reviews as appropriate.</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jc w:val="both"/>
        <w:rPr>
          <w:rFonts w:ascii="Arial" w:hAnsi="Arial" w:cs="Arial"/>
          <w:lang w:eastAsia="en-GB"/>
        </w:rPr>
      </w:pPr>
      <w:r w:rsidRPr="00EA5659">
        <w:rPr>
          <w:rFonts w:ascii="Arial" w:hAnsi="Arial" w:cs="Arial"/>
          <w:lang w:eastAsia="en-GB"/>
        </w:rPr>
        <w:t>If the mid-placement visit record and/or evaluation show that changes are required to the offer, such as the type of activity, days or times attended etc., then this should be reviewed, and the initial admissions form amended to reflect the changes.</w:t>
      </w:r>
    </w:p>
    <w:p w:rsidR="00EA5659" w:rsidRPr="00EA5659" w:rsidRDefault="00EA5659" w:rsidP="00EA5659">
      <w:pPr>
        <w:jc w:val="both"/>
        <w:rPr>
          <w:rFonts w:ascii="Arial" w:hAnsi="Arial" w:cs="Arial"/>
          <w:lang w:eastAsia="en-GB"/>
        </w:rPr>
      </w:pPr>
      <w:r w:rsidRPr="00EA5659">
        <w:rPr>
          <w:rFonts w:ascii="Arial" w:hAnsi="Arial" w:cs="Arial"/>
          <w:lang w:eastAsia="en-GB"/>
        </w:rPr>
        <w:t>Any pre-placement baseline assessments may be repeated mid-placement to demonstrate progress.</w:t>
      </w: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End of placement</w:t>
      </w:r>
    </w:p>
    <w:p w:rsidR="00EA5659" w:rsidRPr="00EA5659" w:rsidRDefault="00EA5659" w:rsidP="00EA5659">
      <w:pPr>
        <w:spacing w:after="0" w:line="240" w:lineRule="auto"/>
        <w:jc w:val="both"/>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At the end of the placement, </w:t>
      </w:r>
      <w:r w:rsidRPr="00EA5659">
        <w:rPr>
          <w:rFonts w:ascii="Arial" w:hAnsi="Arial" w:cs="Arial"/>
          <w:lang w:eastAsia="en-GB"/>
        </w:rPr>
        <w:t xml:space="preserve">the form </w:t>
      </w:r>
      <w:r w:rsidRPr="00EA5659">
        <w:rPr>
          <w:rFonts w:ascii="Arial" w:hAnsi="Arial" w:cs="Arial"/>
          <w:b/>
          <w:bCs/>
          <w:lang w:eastAsia="en-GB"/>
        </w:rPr>
        <w:t>06 Mid or End of placement evaluation (</w:t>
      </w:r>
      <w:hyperlink w:anchor="_Appendix_6" w:history="1">
        <w:r w:rsidRPr="00EA5659">
          <w:rPr>
            <w:rFonts w:ascii="Arial" w:hAnsi="Arial" w:cs="Arial"/>
            <w:b/>
            <w:bCs/>
            <w:color w:val="0563C1" w:themeColor="hyperlink"/>
            <w:u w:val="single"/>
            <w:lang w:eastAsia="en-GB"/>
          </w:rPr>
          <w:t>Appendix 6</w:t>
        </w:r>
      </w:hyperlink>
      <w:r w:rsidRPr="00EA5659">
        <w:rPr>
          <w:rFonts w:ascii="Arial" w:hAnsi="Arial" w:cs="Arial"/>
          <w:b/>
          <w:bCs/>
          <w:lang w:eastAsia="en-GB"/>
        </w:rPr>
        <w:t xml:space="preserve">) </w:t>
      </w:r>
      <w:r w:rsidRPr="00EA5659">
        <w:rPr>
          <w:rFonts w:ascii="Arial" w:hAnsi="Arial" w:cs="Arial"/>
          <w:lang w:eastAsia="en-GB"/>
        </w:rPr>
        <w:t>should be completed by the school, pupil, AP setting and parent/carer. If relevant, other professionals (such as an EHCP Coordinator or Virtual School for Children in Care Adviser) may also contribute their views.</w:t>
      </w: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p>
    <w:p w:rsidR="00EA5659" w:rsidRPr="00EA5659" w:rsidRDefault="00EA5659" w:rsidP="00EA5659">
      <w:pPr>
        <w:jc w:val="both"/>
        <w:rPr>
          <w:rFonts w:ascii="Arial" w:hAnsi="Arial" w:cs="Arial"/>
          <w:lang w:eastAsia="en-GB"/>
        </w:rPr>
      </w:pPr>
      <w:r w:rsidRPr="00EA5659">
        <w:rPr>
          <w:rFonts w:ascii="Arial" w:hAnsi="Arial" w:cs="Arial"/>
          <w:lang w:eastAsia="en-GB"/>
        </w:rPr>
        <w:t>Any pre-placement baseline assessments may be repeated at the end of the placement to demonstrate progress.</w:t>
      </w:r>
    </w:p>
    <w:p w:rsidR="00EA5659" w:rsidRPr="00EA5659" w:rsidRDefault="00EA5659" w:rsidP="00EA5659">
      <w:pPr>
        <w:keepNext/>
        <w:keepLines/>
        <w:spacing w:before="40" w:after="0"/>
        <w:outlineLvl w:val="1"/>
        <w:rPr>
          <w:rFonts w:ascii="Arial" w:eastAsia="Times New Roman" w:hAnsi="Arial" w:cs="Arial"/>
          <w:b/>
          <w:bCs/>
          <w:color w:val="2F5496" w:themeColor="accent1" w:themeShade="BF"/>
          <w:sz w:val="26"/>
          <w:szCs w:val="26"/>
          <w:lang w:eastAsia="en-GB"/>
        </w:rPr>
      </w:pPr>
      <w:r w:rsidRPr="00EA5659">
        <w:rPr>
          <w:rFonts w:ascii="Arial" w:eastAsia="Times New Roman" w:hAnsi="Arial" w:cs="Arial"/>
          <w:b/>
          <w:bCs/>
          <w:color w:val="2F5496" w:themeColor="accent1" w:themeShade="BF"/>
          <w:sz w:val="26"/>
          <w:szCs w:val="26"/>
          <w:lang w:eastAsia="en-GB"/>
        </w:rPr>
        <w:t>Governance</w:t>
      </w:r>
    </w:p>
    <w:p w:rsidR="00EA5659" w:rsidRPr="00EA5659" w:rsidRDefault="00EA5659" w:rsidP="00EA5659">
      <w:pPr>
        <w:spacing w:after="0" w:line="240" w:lineRule="auto"/>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i/>
          <w:iCs/>
          <w:lang w:eastAsia="en-GB"/>
        </w:rPr>
        <w:t>[Name of school]</w:t>
      </w:r>
      <w:r w:rsidRPr="00EA5659">
        <w:rPr>
          <w:rFonts w:ascii="Arial" w:eastAsia="Times New Roman" w:hAnsi="Arial" w:cs="Arial"/>
          <w:lang w:eastAsia="en-GB"/>
        </w:rPr>
        <w:t xml:space="preserve"> will ensure that there is effective governance and oversight of the school’s commissioning of unregulated AP. The nominated governor/trustee is named on the front of this policy.</w:t>
      </w:r>
    </w:p>
    <w:p w:rsidR="00EA5659" w:rsidRPr="00EA5659" w:rsidRDefault="00EA5659" w:rsidP="00EA5659">
      <w:pPr>
        <w:spacing w:after="0" w:line="240" w:lineRule="auto"/>
        <w:textAlignment w:val="center"/>
        <w:rPr>
          <w:rFonts w:ascii="Arial" w:eastAsia="Times New Roman" w:hAnsi="Arial" w:cs="Arial"/>
          <w:lang w:eastAsia="en-GB"/>
        </w:rPr>
      </w:pP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 xml:space="preserve">The nominated governor will monitor </w:t>
      </w:r>
      <w:r w:rsidRPr="00EA5659">
        <w:rPr>
          <w:rFonts w:ascii="Arial" w:eastAsia="Times New Roman" w:hAnsi="Arial" w:cs="Arial"/>
          <w:i/>
          <w:iCs/>
          <w:lang w:eastAsia="en-GB"/>
        </w:rPr>
        <w:t>[name of school’s]</w:t>
      </w:r>
      <w:r w:rsidRPr="00EA5659">
        <w:rPr>
          <w:rFonts w:ascii="Arial" w:eastAsia="Times New Roman" w:hAnsi="Arial" w:cs="Arial"/>
          <w:lang w:eastAsia="en-GB"/>
        </w:rPr>
        <w:t xml:space="preserve"> use of unregulated AP via the Headteacher’s termly report to governors (if a section for this does not pre-exist, it is recommended that it be added) and via the operational lead for this area of work.</w:t>
      </w:r>
    </w:p>
    <w:p w:rsidR="00EA5659" w:rsidRPr="00EA5659" w:rsidRDefault="00EA5659" w:rsidP="00EA5659">
      <w:pPr>
        <w:spacing w:after="0" w:line="240" w:lineRule="auto"/>
        <w:jc w:val="both"/>
        <w:textAlignment w:val="center"/>
        <w:rPr>
          <w:rFonts w:ascii="Arial" w:eastAsia="Times New Roman" w:hAnsi="Arial" w:cs="Arial"/>
          <w:lang w:eastAsia="en-GB"/>
        </w:rPr>
      </w:pPr>
      <w:r w:rsidRPr="00EA5659">
        <w:rPr>
          <w:rFonts w:ascii="Arial" w:eastAsia="Times New Roman" w:hAnsi="Arial" w:cs="Arial"/>
          <w:lang w:eastAsia="en-GB"/>
        </w:rPr>
        <w:t>The nominated governor will ensure that this policy is updated annually, in line with national and local guidance.</w:t>
      </w:r>
    </w:p>
    <w:p w:rsidR="00EA5659" w:rsidRPr="00EA5659" w:rsidRDefault="00EA5659" w:rsidP="00EA5659">
      <w:pPr>
        <w:spacing w:after="0" w:line="240" w:lineRule="auto"/>
        <w:ind w:left="720"/>
        <w:textAlignment w:val="center"/>
        <w:rPr>
          <w:rFonts w:ascii="Arial" w:eastAsia="Times New Roman" w:hAnsi="Arial" w:cs="Arial"/>
          <w:lang w:eastAsia="en-GB"/>
        </w:rPr>
      </w:pPr>
    </w:p>
    <w:p w:rsidR="00EA5659" w:rsidRPr="00EA5659" w:rsidRDefault="00EA5659" w:rsidP="00EA5659">
      <w:pPr>
        <w:rPr>
          <w:rFonts w:ascii="Arial" w:eastAsia="Times New Roman" w:hAnsi="Arial" w:cs="Arial"/>
          <w:b/>
          <w:bCs/>
          <w:color w:val="1F3763" w:themeColor="accent1" w:themeShade="7F"/>
          <w:sz w:val="24"/>
          <w:szCs w:val="24"/>
          <w:lang w:eastAsia="en-GB"/>
        </w:rPr>
      </w:pPr>
      <w:bookmarkStart w:id="1" w:name="_Appendix_1"/>
      <w:bookmarkEnd w:id="1"/>
      <w:r w:rsidRPr="00EA5659">
        <w:rPr>
          <w:rFonts w:ascii="Arial" w:eastAsia="Times New Roman" w:hAnsi="Arial" w:cs="Arial"/>
          <w:b/>
          <w:bCs/>
          <w:lang w:eastAsia="en-GB"/>
        </w:rPr>
        <w:br w:type="page"/>
      </w:r>
    </w:p>
    <w:p w:rsidR="00EA5659" w:rsidRPr="00EA5659" w:rsidRDefault="00EA5659" w:rsidP="00EA5659">
      <w:pPr>
        <w:keepNext/>
        <w:keepLines/>
        <w:spacing w:before="240" w:after="0"/>
        <w:outlineLvl w:val="0"/>
        <w:rPr>
          <w:rFonts w:asciiTheme="majorHAnsi" w:eastAsiaTheme="majorEastAsia" w:hAnsiTheme="majorHAnsi" w:cstheme="majorBidi"/>
          <w:sz w:val="32"/>
          <w:szCs w:val="32"/>
        </w:rPr>
      </w:pPr>
      <w:bookmarkStart w:id="2" w:name="_Appendix_1_1"/>
      <w:bookmarkEnd w:id="2"/>
      <w:r w:rsidRPr="00EA5659">
        <w:rPr>
          <w:rFonts w:ascii="Arial" w:eastAsia="Times New Roman" w:hAnsi="Arial" w:cs="Arial"/>
          <w:b/>
          <w:bCs/>
          <w:sz w:val="32"/>
          <w:szCs w:val="32"/>
          <w:lang w:eastAsia="en-GB"/>
        </w:rPr>
        <w:t>Appendix 1</w:t>
      </w:r>
    </w:p>
    <w:p w:rsidR="00EA5659" w:rsidRPr="00EA5659" w:rsidRDefault="00EA5659" w:rsidP="00EA5659">
      <w:pPr>
        <w:keepNext/>
        <w:keepLines/>
        <w:spacing w:before="240" w:after="0"/>
        <w:jc w:val="center"/>
        <w:outlineLvl w:val="0"/>
        <w:rPr>
          <w:rFonts w:ascii="Arial" w:eastAsiaTheme="majorEastAsia" w:hAnsi="Arial" w:cs="Arial"/>
          <w:b/>
          <w:bCs/>
          <w:color w:val="2F5496" w:themeColor="accent1" w:themeShade="BF"/>
          <w:sz w:val="24"/>
          <w:szCs w:val="24"/>
        </w:rPr>
      </w:pPr>
      <w:r w:rsidRPr="00EA5659">
        <w:rPr>
          <w:rFonts w:ascii="Arial" w:eastAsiaTheme="majorEastAsia" w:hAnsi="Arial" w:cs="Arial"/>
          <w:b/>
          <w:bCs/>
          <w:color w:val="2F5496" w:themeColor="accent1" w:themeShade="BF"/>
          <w:sz w:val="24"/>
          <w:szCs w:val="24"/>
        </w:rPr>
        <w:t>Unregulated Alternative Provision</w:t>
      </w:r>
    </w:p>
    <w:p w:rsidR="00EA5659" w:rsidRPr="00EA5659" w:rsidRDefault="00EA5659" w:rsidP="00EA5659">
      <w:pPr>
        <w:keepNext/>
        <w:keepLines/>
        <w:spacing w:before="240" w:after="0"/>
        <w:jc w:val="center"/>
        <w:outlineLvl w:val="0"/>
        <w:rPr>
          <w:rFonts w:asciiTheme="majorHAnsi" w:eastAsiaTheme="majorEastAsia" w:hAnsiTheme="majorHAnsi" w:cstheme="majorBidi"/>
          <w:color w:val="2F5496" w:themeColor="accent1" w:themeShade="BF"/>
          <w:sz w:val="32"/>
          <w:szCs w:val="32"/>
        </w:rPr>
      </w:pPr>
      <w:r w:rsidRPr="00EA5659">
        <w:rPr>
          <w:rFonts w:ascii="Arial" w:eastAsiaTheme="majorEastAsia" w:hAnsi="Arial" w:cs="Arial"/>
          <w:b/>
          <w:bCs/>
          <w:color w:val="2F5496" w:themeColor="accent1" w:themeShade="BF"/>
          <w:sz w:val="24"/>
          <w:szCs w:val="24"/>
        </w:rPr>
        <w:t>01 Pre-placement visit record</w:t>
      </w:r>
    </w:p>
    <w:tbl>
      <w:tblPr>
        <w:tblStyle w:val="TableGrid"/>
        <w:tblW w:w="9640" w:type="dxa"/>
        <w:jc w:val="center"/>
        <w:tblLayout w:type="fixed"/>
        <w:tblLook w:val="04A0" w:firstRow="1" w:lastRow="0" w:firstColumn="1" w:lastColumn="0" w:noHBand="0" w:noVBand="1"/>
      </w:tblPr>
      <w:tblGrid>
        <w:gridCol w:w="4820"/>
        <w:gridCol w:w="4820"/>
      </w:tblGrid>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Name of AP setting</w:t>
            </w:r>
          </w:p>
        </w:tc>
        <w:tc>
          <w:tcPr>
            <w:tcW w:w="4820" w:type="dxa"/>
          </w:tcPr>
          <w:p w:rsidR="00EA5659" w:rsidRPr="00EA5659" w:rsidRDefault="00EA5659" w:rsidP="00EA5659">
            <w:pPr>
              <w:rPr>
                <w:rFonts w:ascii="Arial" w:hAnsi="Arial" w:cs="Arial"/>
                <w:sz w:val="24"/>
                <w:szCs w:val="24"/>
              </w:rPr>
            </w:pPr>
          </w:p>
          <w:p w:rsidR="00EA5659" w:rsidRPr="00EA5659" w:rsidRDefault="00EA5659" w:rsidP="00EA5659">
            <w:pPr>
              <w:rPr>
                <w:rFonts w:ascii="Arial" w:hAnsi="Arial" w:cs="Arial"/>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Address</w:t>
            </w:r>
          </w:p>
        </w:tc>
        <w:tc>
          <w:tcPr>
            <w:tcW w:w="4820" w:type="dxa"/>
          </w:tcPr>
          <w:p w:rsidR="00EA5659" w:rsidRPr="00EA5659" w:rsidRDefault="00EA5659" w:rsidP="00EA5659">
            <w:pPr>
              <w:rPr>
                <w:rFonts w:ascii="Arial" w:hAnsi="Arial" w:cs="Arial"/>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Telephone</w:t>
            </w:r>
          </w:p>
        </w:tc>
        <w:tc>
          <w:tcPr>
            <w:tcW w:w="4820" w:type="dxa"/>
          </w:tcPr>
          <w:p w:rsidR="00EA5659" w:rsidRPr="00EA5659" w:rsidRDefault="00EA5659" w:rsidP="00EA5659">
            <w:pPr>
              <w:rPr>
                <w:rFonts w:ascii="Arial" w:hAnsi="Arial" w:cs="Arial"/>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Key contact at the AP setting (name/role)</w:t>
            </w:r>
          </w:p>
        </w:tc>
        <w:tc>
          <w:tcPr>
            <w:tcW w:w="4820" w:type="dxa"/>
          </w:tcPr>
          <w:p w:rsidR="00EA5659" w:rsidRPr="00EA5659" w:rsidRDefault="00EA5659" w:rsidP="00EA5659">
            <w:pPr>
              <w:rPr>
                <w:rFonts w:ascii="Arial" w:hAnsi="Arial" w:cs="Arial"/>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Email</w:t>
            </w:r>
          </w:p>
        </w:tc>
        <w:tc>
          <w:tcPr>
            <w:tcW w:w="4820" w:type="dxa"/>
          </w:tcPr>
          <w:p w:rsidR="00EA5659" w:rsidRPr="00EA5659" w:rsidRDefault="00EA5659" w:rsidP="00EA5659">
            <w:pPr>
              <w:rPr>
                <w:rFonts w:ascii="Arial" w:hAnsi="Arial" w:cs="Arial"/>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Pre-placement visit carried out by (name/role)</w:t>
            </w:r>
          </w:p>
        </w:tc>
        <w:tc>
          <w:tcPr>
            <w:tcW w:w="4820" w:type="dxa"/>
          </w:tcPr>
          <w:p w:rsidR="00EA5659" w:rsidRPr="00EA5659" w:rsidRDefault="00EA5659" w:rsidP="00EA5659">
            <w:pPr>
              <w:keepNext/>
              <w:keepLines/>
              <w:spacing w:before="40"/>
              <w:outlineLvl w:val="1"/>
              <w:rPr>
                <w:rFonts w:ascii="Arial" w:eastAsiaTheme="majorEastAsia" w:hAnsi="Arial" w:cs="Arial"/>
                <w:b/>
                <w:bCs/>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School/organisation</w:t>
            </w:r>
          </w:p>
        </w:tc>
        <w:tc>
          <w:tcPr>
            <w:tcW w:w="4820" w:type="dxa"/>
          </w:tcPr>
          <w:p w:rsidR="00EA5659" w:rsidRPr="00EA5659" w:rsidRDefault="00EA5659" w:rsidP="00EA5659">
            <w:pPr>
              <w:keepNext/>
              <w:keepLines/>
              <w:spacing w:before="40"/>
              <w:outlineLvl w:val="1"/>
              <w:rPr>
                <w:rFonts w:ascii="Arial" w:eastAsiaTheme="majorEastAsia" w:hAnsi="Arial" w:cs="Arial"/>
                <w:b/>
                <w:bCs/>
                <w:sz w:val="24"/>
                <w:szCs w:val="24"/>
              </w:rPr>
            </w:pPr>
          </w:p>
        </w:tc>
      </w:tr>
      <w:tr w:rsidR="00EA5659" w:rsidRPr="00EA5659" w:rsidTr="00C32F6A">
        <w:trPr>
          <w:trHeight w:val="592"/>
          <w:jc w:val="center"/>
        </w:trPr>
        <w:tc>
          <w:tcPr>
            <w:tcW w:w="4820"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Email</w:t>
            </w:r>
          </w:p>
        </w:tc>
        <w:tc>
          <w:tcPr>
            <w:tcW w:w="4820" w:type="dxa"/>
          </w:tcPr>
          <w:p w:rsidR="00EA5659" w:rsidRPr="00EA5659" w:rsidRDefault="00EA5659" w:rsidP="00EA5659">
            <w:pPr>
              <w:keepNext/>
              <w:keepLines/>
              <w:spacing w:before="40"/>
              <w:outlineLvl w:val="1"/>
              <w:rPr>
                <w:rFonts w:ascii="Arial" w:eastAsiaTheme="majorEastAsia" w:hAnsi="Arial" w:cs="Arial"/>
                <w:b/>
                <w:bCs/>
                <w:sz w:val="24"/>
                <w:szCs w:val="24"/>
              </w:rPr>
            </w:pPr>
          </w:p>
        </w:tc>
      </w:tr>
    </w:tbl>
    <w:p w:rsidR="00EA5659" w:rsidRPr="00EA5659" w:rsidRDefault="00EA5659" w:rsidP="00EA5659">
      <w:pPr>
        <w:keepNext/>
        <w:keepLines/>
        <w:spacing w:before="240" w:after="0"/>
        <w:jc w:val="both"/>
        <w:outlineLvl w:val="0"/>
        <w:rPr>
          <w:rFonts w:ascii="Arial" w:eastAsiaTheme="majorEastAsia" w:hAnsi="Arial" w:cs="Arial"/>
          <w:b/>
          <w:bCs/>
          <w:color w:val="2F5496" w:themeColor="accent1" w:themeShade="BF"/>
          <w:sz w:val="32"/>
          <w:szCs w:val="32"/>
        </w:rPr>
      </w:pPr>
      <w:r w:rsidRPr="00EA5659">
        <w:rPr>
          <w:rFonts w:ascii="Arial" w:eastAsiaTheme="majorEastAsia" w:hAnsi="Arial" w:cs="Arial"/>
          <w:b/>
          <w:bCs/>
          <w:color w:val="2F5496" w:themeColor="accent1" w:themeShade="BF"/>
          <w:sz w:val="32"/>
          <w:szCs w:val="32"/>
        </w:rPr>
        <w:t>PRE-PLACEMENT</w:t>
      </w:r>
    </w:p>
    <w:tbl>
      <w:tblPr>
        <w:tblStyle w:val="TableGrid"/>
        <w:tblW w:w="11043" w:type="dxa"/>
        <w:tblInd w:w="-851" w:type="dxa"/>
        <w:tblLook w:val="04A0" w:firstRow="1" w:lastRow="0" w:firstColumn="1" w:lastColumn="0" w:noHBand="0" w:noVBand="1"/>
      </w:tblPr>
      <w:tblGrid>
        <w:gridCol w:w="3686"/>
        <w:gridCol w:w="993"/>
        <w:gridCol w:w="2126"/>
        <w:gridCol w:w="1276"/>
        <w:gridCol w:w="2962"/>
      </w:tblGrid>
      <w:tr w:rsidR="00EA5659" w:rsidRPr="00EA5659" w:rsidTr="00C32F6A">
        <w:trPr>
          <w:tblHeader/>
        </w:trPr>
        <w:tc>
          <w:tcPr>
            <w:tcW w:w="3686" w:type="dxa"/>
            <w:tcBorders>
              <w:top w:val="nil"/>
              <w:left w:val="nil"/>
            </w:tcBorders>
            <w:noWrap/>
          </w:tcPr>
          <w:p w:rsidR="00EA5659" w:rsidRPr="00EA5659" w:rsidRDefault="00EA5659" w:rsidP="00EA5659">
            <w:pPr>
              <w:jc w:val="center"/>
              <w:rPr>
                <w:rFonts w:ascii="Arial" w:hAnsi="Arial" w:cs="Arial"/>
                <w:b/>
                <w:bCs/>
              </w:rPr>
            </w:pPr>
          </w:p>
        </w:tc>
        <w:tc>
          <w:tcPr>
            <w:tcW w:w="993" w:type="dxa"/>
          </w:tcPr>
          <w:p w:rsidR="00EA5659" w:rsidRPr="00EA5659" w:rsidRDefault="00EA5659" w:rsidP="00EA5659">
            <w:pPr>
              <w:jc w:val="center"/>
              <w:rPr>
                <w:rFonts w:ascii="Arial" w:hAnsi="Arial" w:cs="Arial"/>
                <w:b/>
                <w:bCs/>
              </w:rPr>
            </w:pPr>
            <w:r w:rsidRPr="00EA5659">
              <w:rPr>
                <w:rFonts w:ascii="Arial" w:hAnsi="Arial" w:cs="Arial"/>
                <w:b/>
                <w:bCs/>
              </w:rPr>
              <w:t>Y/N</w:t>
            </w:r>
          </w:p>
        </w:tc>
        <w:tc>
          <w:tcPr>
            <w:tcW w:w="2126" w:type="dxa"/>
            <w:noWrap/>
          </w:tcPr>
          <w:p w:rsidR="00EA5659" w:rsidRPr="00EA5659" w:rsidRDefault="00EA5659" w:rsidP="00EA5659">
            <w:pPr>
              <w:jc w:val="center"/>
              <w:rPr>
                <w:rFonts w:ascii="Arial" w:hAnsi="Arial" w:cs="Arial"/>
                <w:b/>
                <w:bCs/>
              </w:rPr>
            </w:pPr>
            <w:r w:rsidRPr="00EA5659">
              <w:rPr>
                <w:rFonts w:ascii="Arial" w:hAnsi="Arial" w:cs="Arial"/>
                <w:b/>
                <w:bCs/>
              </w:rPr>
              <w:t>By (name/role)</w:t>
            </w:r>
          </w:p>
        </w:tc>
        <w:tc>
          <w:tcPr>
            <w:tcW w:w="1276" w:type="dxa"/>
            <w:noWrap/>
          </w:tcPr>
          <w:p w:rsidR="00EA5659" w:rsidRPr="00EA5659" w:rsidRDefault="00EA5659" w:rsidP="00EA5659">
            <w:pPr>
              <w:jc w:val="center"/>
              <w:rPr>
                <w:rFonts w:ascii="Arial" w:hAnsi="Arial" w:cs="Arial"/>
                <w:b/>
                <w:bCs/>
              </w:rPr>
            </w:pPr>
            <w:r w:rsidRPr="00EA5659">
              <w:rPr>
                <w:rFonts w:ascii="Arial" w:hAnsi="Arial" w:cs="Arial"/>
                <w:b/>
                <w:bCs/>
              </w:rPr>
              <w:t>Date</w:t>
            </w:r>
          </w:p>
        </w:tc>
        <w:tc>
          <w:tcPr>
            <w:tcW w:w="2962" w:type="dxa"/>
          </w:tcPr>
          <w:p w:rsidR="00EA5659" w:rsidRPr="00EA5659" w:rsidRDefault="00EA5659" w:rsidP="00EA5659">
            <w:pPr>
              <w:jc w:val="center"/>
              <w:rPr>
                <w:rFonts w:ascii="Arial" w:hAnsi="Arial" w:cs="Arial"/>
                <w:b/>
                <w:bCs/>
              </w:rPr>
            </w:pPr>
            <w:r w:rsidRPr="00EA5659">
              <w:rPr>
                <w:rFonts w:ascii="Arial" w:hAnsi="Arial" w:cs="Arial"/>
                <w:b/>
                <w:bCs/>
              </w:rPr>
              <w:t>Comments</w:t>
            </w: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commissioner carried out a pre-placement visit to the setting?</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young person been actively involved in planning for this placement?</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parent/carer been actively involved in planning for this placement?</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Have any other relevant professionals been actively involved in planning for this placement? (e.g., LAC Adviser, EHCP Co, YOT key worker etc.)</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a taster session been arranged for the young person?</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commissioner requested references/recommendations from other schools/commissioners?</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Has the commissioner requested and received a copy of the </w:t>
            </w:r>
            <w:r w:rsidR="002C1399">
              <w:rPr>
                <w:rFonts w:ascii="Arial" w:hAnsi="Arial" w:cs="Arial"/>
                <w:sz w:val="24"/>
                <w:szCs w:val="24"/>
              </w:rPr>
              <w:t xml:space="preserve">Hull City Council </w:t>
            </w:r>
            <w:r w:rsidRPr="00EA5659">
              <w:rPr>
                <w:rFonts w:ascii="Arial" w:hAnsi="Arial" w:cs="Arial"/>
                <w:sz w:val="24"/>
                <w:szCs w:val="24"/>
              </w:rPr>
              <w:t xml:space="preserve">Quality Assurance visit report </w:t>
            </w:r>
            <w:r w:rsidRPr="00EA5659">
              <w:rPr>
                <w:rFonts w:ascii="Arial" w:hAnsi="Arial" w:cs="Arial"/>
                <w:b/>
                <w:bCs/>
                <w:sz w:val="24"/>
                <w:szCs w:val="24"/>
              </w:rPr>
              <w:t>from the provider</w:t>
            </w:r>
            <w:r w:rsidRPr="00EA5659">
              <w:rPr>
                <w:rFonts w:ascii="Arial" w:hAnsi="Arial" w:cs="Arial"/>
                <w:sz w:val="24"/>
                <w:szCs w:val="24"/>
              </w:rPr>
              <w:t>? (if available)</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Is the commissioner aware of the checks that </w:t>
            </w:r>
            <w:r w:rsidRPr="00EA5659">
              <w:rPr>
                <w:rFonts w:ascii="Arial" w:hAnsi="Arial" w:cs="Arial"/>
                <w:b/>
                <w:bCs/>
                <w:sz w:val="24"/>
                <w:szCs w:val="24"/>
              </w:rPr>
              <w:t>Ofsted</w:t>
            </w:r>
            <w:r w:rsidRPr="00EA5659">
              <w:rPr>
                <w:rFonts w:ascii="Arial" w:hAnsi="Arial" w:cs="Arial"/>
                <w:sz w:val="24"/>
                <w:szCs w:val="24"/>
              </w:rPr>
              <w:t xml:space="preserve"> may make when schools commission Alternative Provision?</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Does the AP setting have a website? Has the referrer checked this?</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Does the setting have a social media feed? Has the commissioner checked this for any potential concerns?</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AP setting been inspected? Are reports available?</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r w:rsidR="00EA5659" w:rsidRPr="00EA5659" w:rsidTr="00C32F6A">
        <w:tc>
          <w:tcPr>
            <w:tcW w:w="3686" w:type="dxa"/>
            <w:noWrap/>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Is the school/commissioner confident that the setting is not operating ille</w:t>
            </w:r>
            <w:r w:rsidR="0073261B">
              <w:rPr>
                <w:rFonts w:ascii="Arial" w:hAnsi="Arial" w:cs="Arial"/>
                <w:sz w:val="24"/>
                <w:szCs w:val="24"/>
              </w:rPr>
              <w:t xml:space="preserve">gally? For </w:t>
            </w:r>
            <w:r w:rsidRPr="00EA5659">
              <w:rPr>
                <w:rFonts w:ascii="Arial" w:hAnsi="Arial" w:cs="Arial"/>
                <w:sz w:val="24"/>
                <w:szCs w:val="24"/>
              </w:rPr>
              <w:t xml:space="preserve">further details </w:t>
            </w:r>
            <w:r w:rsidR="0073261B">
              <w:rPr>
                <w:rFonts w:ascii="Arial" w:hAnsi="Arial" w:cs="Arial"/>
                <w:sz w:val="24"/>
                <w:szCs w:val="24"/>
              </w:rPr>
              <w:t>see</w:t>
            </w:r>
            <w:r w:rsidRPr="00EA5659">
              <w:rPr>
                <w:rFonts w:ascii="Arial" w:hAnsi="Arial" w:cs="Arial"/>
                <w:sz w:val="24"/>
                <w:szCs w:val="24"/>
              </w:rPr>
              <w:t xml:space="preserve"> DfE guidance)? </w:t>
            </w:r>
          </w:p>
        </w:tc>
        <w:tc>
          <w:tcPr>
            <w:tcW w:w="993" w:type="dxa"/>
          </w:tcPr>
          <w:p w:rsidR="00EA5659" w:rsidRPr="00EA5659" w:rsidRDefault="00EA5659" w:rsidP="00EA5659">
            <w:pPr>
              <w:contextualSpacing/>
              <w:rPr>
                <w:rFonts w:ascii="Arial" w:hAnsi="Arial" w:cs="Arial"/>
                <w:sz w:val="24"/>
                <w:szCs w:val="24"/>
              </w:rPr>
            </w:pPr>
          </w:p>
        </w:tc>
        <w:tc>
          <w:tcPr>
            <w:tcW w:w="2126" w:type="dxa"/>
            <w:noWrap/>
          </w:tcPr>
          <w:p w:rsidR="00EA5659" w:rsidRPr="00EA5659" w:rsidRDefault="00EA5659" w:rsidP="00EA5659">
            <w:pPr>
              <w:contextualSpacing/>
              <w:rPr>
                <w:rFonts w:ascii="Arial" w:hAnsi="Arial" w:cs="Arial"/>
                <w:sz w:val="24"/>
                <w:szCs w:val="24"/>
              </w:rPr>
            </w:pPr>
          </w:p>
        </w:tc>
        <w:tc>
          <w:tcPr>
            <w:tcW w:w="1276" w:type="dxa"/>
            <w:noWrap/>
          </w:tcPr>
          <w:p w:rsidR="00EA5659" w:rsidRPr="00EA5659" w:rsidRDefault="00EA5659" w:rsidP="00EA5659">
            <w:pPr>
              <w:contextualSpacing/>
              <w:rPr>
                <w:rFonts w:ascii="Arial" w:hAnsi="Arial" w:cs="Arial"/>
                <w:sz w:val="24"/>
                <w:szCs w:val="24"/>
              </w:rPr>
            </w:pPr>
          </w:p>
        </w:tc>
        <w:tc>
          <w:tcPr>
            <w:tcW w:w="2962" w:type="dxa"/>
          </w:tcPr>
          <w:p w:rsidR="00EA5659" w:rsidRPr="00EA5659" w:rsidRDefault="00EA5659" w:rsidP="00EA5659">
            <w:pPr>
              <w:contextualSpacing/>
              <w:rPr>
                <w:rFonts w:ascii="Arial" w:hAnsi="Arial" w:cs="Arial"/>
                <w:sz w:val="24"/>
                <w:szCs w:val="24"/>
              </w:rPr>
            </w:pPr>
          </w:p>
        </w:tc>
      </w:tr>
    </w:tbl>
    <w:p w:rsidR="00EA5659" w:rsidRPr="00EA5659" w:rsidRDefault="00EA5659" w:rsidP="00EA5659">
      <w:pPr>
        <w:rPr>
          <w:rFonts w:ascii="Arial" w:eastAsia="Arial" w:hAnsi="Arial" w:cs="Arial"/>
          <w:color w:val="2F5496" w:themeColor="accent1" w:themeShade="BF"/>
          <w:sz w:val="24"/>
          <w:szCs w:val="24"/>
        </w:rPr>
      </w:pPr>
    </w:p>
    <w:p w:rsidR="00EA5659" w:rsidRPr="00EA5659" w:rsidRDefault="00EA5659" w:rsidP="00EA5659">
      <w:pPr>
        <w:keepNext/>
        <w:keepLines/>
        <w:spacing w:before="240" w:after="0"/>
        <w:outlineLvl w:val="0"/>
        <w:rPr>
          <w:rFonts w:ascii="Arial" w:eastAsia="Arial" w:hAnsi="Arial" w:cs="Arial"/>
          <w:b/>
          <w:bCs/>
          <w:color w:val="2F5496" w:themeColor="accent1" w:themeShade="BF"/>
          <w:sz w:val="32"/>
          <w:szCs w:val="32"/>
        </w:rPr>
      </w:pPr>
      <w:r w:rsidRPr="00EA5659">
        <w:rPr>
          <w:rFonts w:ascii="Arial" w:eastAsia="Arial" w:hAnsi="Arial" w:cs="Arial"/>
          <w:b/>
          <w:bCs/>
          <w:color w:val="2F5496" w:themeColor="accent1" w:themeShade="BF"/>
          <w:sz w:val="32"/>
          <w:szCs w:val="32"/>
        </w:rPr>
        <w:t>SAFEGUARDING</w:t>
      </w:r>
    </w:p>
    <w:tbl>
      <w:tblPr>
        <w:tblStyle w:val="TableGrid"/>
        <w:tblW w:w="11057" w:type="dxa"/>
        <w:tblInd w:w="-856" w:type="dxa"/>
        <w:tblLook w:val="04A0" w:firstRow="1" w:lastRow="0" w:firstColumn="1" w:lastColumn="0" w:noHBand="0" w:noVBand="1"/>
      </w:tblPr>
      <w:tblGrid>
        <w:gridCol w:w="3686"/>
        <w:gridCol w:w="993"/>
        <w:gridCol w:w="2126"/>
        <w:gridCol w:w="1263"/>
        <w:gridCol w:w="2989"/>
      </w:tblGrid>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p>
        </w:tc>
        <w:tc>
          <w:tcPr>
            <w:tcW w:w="99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Y/N</w:t>
            </w:r>
          </w:p>
        </w:tc>
        <w:tc>
          <w:tcPr>
            <w:tcW w:w="212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By (name/role)</w:t>
            </w:r>
          </w:p>
        </w:tc>
        <w:tc>
          <w:tcPr>
            <w:tcW w:w="126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Date</w:t>
            </w:r>
          </w:p>
        </w:tc>
        <w:tc>
          <w:tcPr>
            <w:tcW w:w="2989"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Comments</w:t>
            </w: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AP setting have an appropriate safeguarding policy?</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When a pre-placement visit was carried out, were signing-in procedures appropriate?</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Was information provided about safeguarding leads?</w:t>
            </w:r>
          </w:p>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(e.g., leaflet, posters, lanyards etc.)</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Who in the AP setting has been trained in safeguarding? When? Is there evidence of training?</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Are staff trained in working with young people with SEND?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Does the commissioner have assurance that all staff have up to date DBS checks in place?</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What is the AP setting’s GDPR policy?</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What is the AP setting’s photo consent policy?</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Does the AP setting have an appropriate system for recording safeguarding concerns?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Does the AP setting have an appropriate system for notifying commissioners/schools of safeguarding issues?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Does the AP setting have a secure method of storing safeguarding concern forms/files?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Is there a single central record which includes all staff and volunteers? (See </w:t>
            </w:r>
            <w:hyperlink r:id="rId20" w:history="1">
              <w:r w:rsidR="0089601A" w:rsidRPr="0089601A">
                <w:rPr>
                  <w:color w:val="0000FF"/>
                  <w:u w:val="single"/>
                </w:rPr>
                <w:t>Keeping children safe in education 2023 (publishing.service.gov.uk)</w:t>
              </w:r>
            </w:hyperlink>
            <w:r w:rsidR="0089601A">
              <w:t xml:space="preserve"> </w:t>
            </w:r>
            <w:r w:rsidRPr="00EA5659">
              <w:rPr>
                <w:rFonts w:ascii="Arial" w:hAnsi="Arial" w:cs="Arial"/>
                <w:sz w:val="24"/>
                <w:szCs w:val="24"/>
              </w:rPr>
              <w:t>from paragraph 211)</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Has the commissioner agreed how and when </w:t>
            </w:r>
            <w:r w:rsidRPr="00EA5659">
              <w:rPr>
                <w:rFonts w:ascii="Arial" w:hAnsi="Arial" w:cs="Arial"/>
                <w:b/>
                <w:bCs/>
                <w:sz w:val="24"/>
                <w:szCs w:val="24"/>
              </w:rPr>
              <w:t xml:space="preserve">daily </w:t>
            </w:r>
            <w:r w:rsidRPr="00EA5659">
              <w:rPr>
                <w:rFonts w:ascii="Arial" w:hAnsi="Arial" w:cs="Arial"/>
                <w:sz w:val="24"/>
                <w:szCs w:val="24"/>
              </w:rPr>
              <w:t>attendance/absence will be communicated to the commissioner/school?</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Is the site secure? </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If the site is not secure, have potential risks been addressed? </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Are there post-16 or adults also learning on site at the setting? If so, how is safeguarding for school-age young people being ensured? </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 xml:space="preserve">As per KCSIE 327-328, has the school received written confirmation from the AP that </w:t>
            </w:r>
            <w:r w:rsidRPr="00EA5659">
              <w:rPr>
                <w:rFonts w:ascii="Arial" w:hAnsi="Arial" w:cs="Arial"/>
                <w:i/>
                <w:iCs/>
                <w:sz w:val="24"/>
                <w:szCs w:val="24"/>
              </w:rPr>
              <w:t>appropriate safeguarding checks have been carried out on individuals working at the establishment, i.e., those checks that the school would otherwise perform in respect of its own staff</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BC3A28" w:rsidRPr="00EA5659" w:rsidTr="00C32F6A">
        <w:tc>
          <w:tcPr>
            <w:tcW w:w="3686" w:type="dxa"/>
          </w:tcPr>
          <w:p w:rsidR="00BC3A28" w:rsidRPr="00EA5659" w:rsidRDefault="00BC3A28" w:rsidP="00EA5659">
            <w:pPr>
              <w:contextualSpacing/>
              <w:rPr>
                <w:rFonts w:ascii="Arial" w:hAnsi="Arial" w:cs="Arial"/>
                <w:sz w:val="24"/>
                <w:szCs w:val="24"/>
              </w:rPr>
            </w:pPr>
            <w:r>
              <w:rPr>
                <w:rFonts w:ascii="Arial" w:hAnsi="Arial" w:cs="Arial"/>
                <w:sz w:val="24"/>
                <w:szCs w:val="24"/>
              </w:rPr>
              <w:t xml:space="preserve">As per KCSIE </w:t>
            </w:r>
            <w:r w:rsidR="00BA48E0">
              <w:rPr>
                <w:rFonts w:ascii="Arial" w:hAnsi="Arial" w:cs="Arial"/>
                <w:sz w:val="24"/>
                <w:szCs w:val="24"/>
              </w:rPr>
              <w:t>141-</w:t>
            </w:r>
            <w:r w:rsidR="0021125B">
              <w:rPr>
                <w:rFonts w:ascii="Arial" w:hAnsi="Arial" w:cs="Arial"/>
                <w:sz w:val="24"/>
                <w:szCs w:val="24"/>
              </w:rPr>
              <w:t>144 does the setting have appropriate measures in place for Filtering and monitoring?</w:t>
            </w:r>
          </w:p>
        </w:tc>
        <w:tc>
          <w:tcPr>
            <w:tcW w:w="993" w:type="dxa"/>
          </w:tcPr>
          <w:p w:rsidR="00BC3A28" w:rsidRPr="00EA5659" w:rsidRDefault="00BC3A28" w:rsidP="00EA5659">
            <w:pPr>
              <w:rPr>
                <w:rFonts w:ascii="Arial" w:eastAsia="Arial" w:hAnsi="Arial" w:cs="Arial"/>
                <w:color w:val="2F5496" w:themeColor="accent1" w:themeShade="BF"/>
                <w:sz w:val="24"/>
                <w:szCs w:val="24"/>
              </w:rPr>
            </w:pPr>
          </w:p>
        </w:tc>
        <w:tc>
          <w:tcPr>
            <w:tcW w:w="2126" w:type="dxa"/>
          </w:tcPr>
          <w:p w:rsidR="00BC3A28" w:rsidRPr="00EA5659" w:rsidRDefault="00BC3A28" w:rsidP="00EA5659">
            <w:pPr>
              <w:rPr>
                <w:rFonts w:ascii="Arial" w:eastAsia="Arial" w:hAnsi="Arial" w:cs="Arial"/>
                <w:color w:val="2F5496" w:themeColor="accent1" w:themeShade="BF"/>
                <w:sz w:val="24"/>
                <w:szCs w:val="24"/>
              </w:rPr>
            </w:pPr>
          </w:p>
        </w:tc>
        <w:tc>
          <w:tcPr>
            <w:tcW w:w="1263" w:type="dxa"/>
          </w:tcPr>
          <w:p w:rsidR="00BC3A28" w:rsidRPr="00EA5659" w:rsidRDefault="00BC3A28" w:rsidP="00EA5659">
            <w:pPr>
              <w:rPr>
                <w:rFonts w:ascii="Arial" w:eastAsia="Arial" w:hAnsi="Arial" w:cs="Arial"/>
                <w:color w:val="2F5496" w:themeColor="accent1" w:themeShade="BF"/>
                <w:sz w:val="24"/>
                <w:szCs w:val="24"/>
              </w:rPr>
            </w:pPr>
          </w:p>
        </w:tc>
        <w:tc>
          <w:tcPr>
            <w:tcW w:w="2989" w:type="dxa"/>
          </w:tcPr>
          <w:p w:rsidR="00BC3A28" w:rsidRPr="00EA5659" w:rsidRDefault="00BC3A28" w:rsidP="00EA5659">
            <w:pPr>
              <w:rPr>
                <w:rFonts w:ascii="Arial" w:eastAsia="Arial" w:hAnsi="Arial" w:cs="Arial"/>
                <w:color w:val="2F5496" w:themeColor="accent1" w:themeShade="BF"/>
                <w:sz w:val="24"/>
                <w:szCs w:val="24"/>
              </w:rPr>
            </w:pPr>
          </w:p>
        </w:tc>
      </w:tr>
      <w:tr w:rsidR="00133B0F" w:rsidRPr="00EA5659" w:rsidTr="00C32F6A">
        <w:tc>
          <w:tcPr>
            <w:tcW w:w="3686" w:type="dxa"/>
          </w:tcPr>
          <w:p w:rsidR="00133B0F" w:rsidRDefault="00133B0F" w:rsidP="00EA5659">
            <w:pPr>
              <w:contextualSpacing/>
              <w:rPr>
                <w:rFonts w:ascii="Arial" w:hAnsi="Arial" w:cs="Arial"/>
                <w:sz w:val="24"/>
                <w:szCs w:val="24"/>
              </w:rPr>
            </w:pPr>
            <w:r>
              <w:rPr>
                <w:rFonts w:ascii="Arial" w:hAnsi="Arial" w:cs="Arial"/>
                <w:sz w:val="24"/>
                <w:szCs w:val="24"/>
              </w:rPr>
              <w:t>Does the setting have knowledge and training around Prevent and know how to make a Prevent referral?</w:t>
            </w:r>
          </w:p>
        </w:tc>
        <w:tc>
          <w:tcPr>
            <w:tcW w:w="993" w:type="dxa"/>
          </w:tcPr>
          <w:p w:rsidR="00133B0F" w:rsidRPr="00EA5659" w:rsidRDefault="00133B0F" w:rsidP="00EA5659">
            <w:pPr>
              <w:rPr>
                <w:rFonts w:ascii="Arial" w:eastAsia="Arial" w:hAnsi="Arial" w:cs="Arial"/>
                <w:color w:val="2F5496" w:themeColor="accent1" w:themeShade="BF"/>
                <w:sz w:val="24"/>
                <w:szCs w:val="24"/>
              </w:rPr>
            </w:pPr>
          </w:p>
        </w:tc>
        <w:tc>
          <w:tcPr>
            <w:tcW w:w="2126" w:type="dxa"/>
          </w:tcPr>
          <w:p w:rsidR="00133B0F" w:rsidRPr="00EA5659" w:rsidRDefault="00133B0F" w:rsidP="00EA5659">
            <w:pPr>
              <w:rPr>
                <w:rFonts w:ascii="Arial" w:eastAsia="Arial" w:hAnsi="Arial" w:cs="Arial"/>
                <w:color w:val="2F5496" w:themeColor="accent1" w:themeShade="BF"/>
                <w:sz w:val="24"/>
                <w:szCs w:val="24"/>
              </w:rPr>
            </w:pPr>
          </w:p>
        </w:tc>
        <w:tc>
          <w:tcPr>
            <w:tcW w:w="1263" w:type="dxa"/>
          </w:tcPr>
          <w:p w:rsidR="00133B0F" w:rsidRPr="00EA5659" w:rsidRDefault="00133B0F" w:rsidP="00EA5659">
            <w:pPr>
              <w:rPr>
                <w:rFonts w:ascii="Arial" w:eastAsia="Arial" w:hAnsi="Arial" w:cs="Arial"/>
                <w:color w:val="2F5496" w:themeColor="accent1" w:themeShade="BF"/>
                <w:sz w:val="24"/>
                <w:szCs w:val="24"/>
              </w:rPr>
            </w:pPr>
          </w:p>
        </w:tc>
        <w:tc>
          <w:tcPr>
            <w:tcW w:w="2989" w:type="dxa"/>
          </w:tcPr>
          <w:p w:rsidR="00133B0F" w:rsidRPr="00EA5659" w:rsidRDefault="00133B0F" w:rsidP="00EA5659">
            <w:pPr>
              <w:rPr>
                <w:rFonts w:ascii="Arial" w:eastAsia="Arial" w:hAnsi="Arial" w:cs="Arial"/>
                <w:color w:val="2F5496" w:themeColor="accent1" w:themeShade="BF"/>
                <w:sz w:val="24"/>
                <w:szCs w:val="24"/>
              </w:rPr>
            </w:pPr>
          </w:p>
        </w:tc>
      </w:tr>
    </w:tbl>
    <w:p w:rsidR="00EA5659" w:rsidRPr="00EA5659" w:rsidRDefault="00EA5659" w:rsidP="00EA5659">
      <w:pPr>
        <w:rPr>
          <w:rFonts w:ascii="Arial" w:eastAsia="Arial" w:hAnsi="Arial" w:cs="Arial"/>
          <w:color w:val="2F5496" w:themeColor="accent1" w:themeShade="BF"/>
          <w:sz w:val="24"/>
          <w:szCs w:val="24"/>
        </w:rPr>
      </w:pPr>
    </w:p>
    <w:p w:rsidR="00EA5659" w:rsidRPr="00EA5659" w:rsidRDefault="00EA5659" w:rsidP="00EA5659">
      <w:pPr>
        <w:keepNext/>
        <w:keepLines/>
        <w:spacing w:before="240" w:after="0"/>
        <w:outlineLvl w:val="0"/>
        <w:rPr>
          <w:rFonts w:ascii="Arial" w:eastAsia="Arial" w:hAnsi="Arial" w:cs="Arial"/>
          <w:b/>
          <w:bCs/>
          <w:color w:val="2F5496" w:themeColor="accent1" w:themeShade="BF"/>
          <w:sz w:val="32"/>
          <w:szCs w:val="32"/>
        </w:rPr>
      </w:pPr>
      <w:r w:rsidRPr="00EA5659">
        <w:rPr>
          <w:rFonts w:ascii="Arial" w:eastAsia="Arial" w:hAnsi="Arial" w:cs="Arial"/>
          <w:b/>
          <w:bCs/>
          <w:color w:val="2F5496" w:themeColor="accent1" w:themeShade="BF"/>
          <w:sz w:val="32"/>
          <w:szCs w:val="32"/>
        </w:rPr>
        <w:t>HEALTH AND SAFETY</w:t>
      </w:r>
    </w:p>
    <w:tbl>
      <w:tblPr>
        <w:tblStyle w:val="TableGrid"/>
        <w:tblW w:w="11057" w:type="dxa"/>
        <w:tblInd w:w="-856" w:type="dxa"/>
        <w:tblLook w:val="04A0" w:firstRow="1" w:lastRow="0" w:firstColumn="1" w:lastColumn="0" w:noHBand="0" w:noVBand="1"/>
      </w:tblPr>
      <w:tblGrid>
        <w:gridCol w:w="3686"/>
        <w:gridCol w:w="993"/>
        <w:gridCol w:w="2126"/>
        <w:gridCol w:w="1263"/>
        <w:gridCol w:w="2989"/>
      </w:tblGrid>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p>
        </w:tc>
        <w:tc>
          <w:tcPr>
            <w:tcW w:w="99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Y/N</w:t>
            </w:r>
          </w:p>
        </w:tc>
        <w:tc>
          <w:tcPr>
            <w:tcW w:w="212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By (name/role)</w:t>
            </w:r>
          </w:p>
        </w:tc>
        <w:tc>
          <w:tcPr>
            <w:tcW w:w="126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Date</w:t>
            </w:r>
          </w:p>
        </w:tc>
        <w:tc>
          <w:tcPr>
            <w:tcW w:w="2989"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Comments</w:t>
            </w: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AP setting have adequate insurance? (see below) Can they provide certificates to show this? On the certificates, do the amounts covered (£) match those recommended?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AP setting have an adequate Health and Safety policy?</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Is there an appropriate Risk Assessment template? If not, use sample provided.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Can the AP setting demonstrate that it has carried out appropriate fire risk assessments?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Can the AP setting demonstrate that it regularly carries out practice fire evacuation procedures?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Does the AP setting have a First Aid policy?</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Who are the AP setting’s trained First Aiders? How are they identified (e.g., posters, lanyards etc.)?</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Has the commissioner seen evidence of in-date First Aid training certificates?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If the AP setting involves contact with animals, have all appropriate safety measures been agreed?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If the AP setting involves the use of machinery and/or tools, has a risk assessment been created?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If the placement involves the use of machinery/tools, when/how will the young person receive suitable training?</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Will the young person require any special clothing or equipment? If so, who will provide this?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Is the environment appropriate for the young person? Is it well-maintained?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If off-site visits or trips form part of the placement, are suitable risk assessments in place?</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bl>
    <w:p w:rsidR="00EA5659" w:rsidRPr="00EA5659" w:rsidRDefault="00EA5659" w:rsidP="00EA5659">
      <w:pPr>
        <w:rPr>
          <w:rFonts w:ascii="Arial" w:eastAsia="Arial" w:hAnsi="Arial" w:cs="Arial"/>
          <w:color w:val="2F5496" w:themeColor="accent1" w:themeShade="BF"/>
          <w:sz w:val="24"/>
          <w:szCs w:val="24"/>
        </w:rPr>
      </w:pPr>
    </w:p>
    <w:p w:rsidR="00EA5659" w:rsidRPr="00EA5659" w:rsidRDefault="00EA5659" w:rsidP="00EA5659">
      <w:pPr>
        <w:keepNext/>
        <w:keepLines/>
        <w:spacing w:before="240" w:after="0"/>
        <w:outlineLvl w:val="0"/>
        <w:rPr>
          <w:rFonts w:ascii="Arial" w:eastAsia="Arial" w:hAnsi="Arial" w:cs="Arial"/>
          <w:b/>
          <w:bCs/>
          <w:color w:val="2F5496" w:themeColor="accent1" w:themeShade="BF"/>
          <w:sz w:val="32"/>
          <w:szCs w:val="32"/>
        </w:rPr>
      </w:pPr>
      <w:r w:rsidRPr="00EA5659">
        <w:rPr>
          <w:rFonts w:ascii="Arial" w:eastAsia="Arial" w:hAnsi="Arial" w:cs="Arial"/>
          <w:b/>
          <w:bCs/>
          <w:color w:val="2F5496" w:themeColor="accent1" w:themeShade="BF"/>
          <w:sz w:val="32"/>
          <w:szCs w:val="32"/>
        </w:rPr>
        <w:t>BEHAVIOUR</w:t>
      </w:r>
    </w:p>
    <w:tbl>
      <w:tblPr>
        <w:tblStyle w:val="TableGrid"/>
        <w:tblW w:w="11057" w:type="dxa"/>
        <w:tblInd w:w="-856" w:type="dxa"/>
        <w:tblLook w:val="04A0" w:firstRow="1" w:lastRow="0" w:firstColumn="1" w:lastColumn="0" w:noHBand="0" w:noVBand="1"/>
      </w:tblPr>
      <w:tblGrid>
        <w:gridCol w:w="3686"/>
        <w:gridCol w:w="993"/>
        <w:gridCol w:w="2126"/>
        <w:gridCol w:w="1263"/>
        <w:gridCol w:w="2989"/>
      </w:tblGrid>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p>
        </w:tc>
        <w:tc>
          <w:tcPr>
            <w:tcW w:w="99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Y/N</w:t>
            </w:r>
          </w:p>
        </w:tc>
        <w:tc>
          <w:tcPr>
            <w:tcW w:w="212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By (name/role)</w:t>
            </w:r>
          </w:p>
        </w:tc>
        <w:tc>
          <w:tcPr>
            <w:tcW w:w="126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Date</w:t>
            </w:r>
          </w:p>
        </w:tc>
        <w:tc>
          <w:tcPr>
            <w:tcW w:w="2989"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Comments</w:t>
            </w: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AP setting have an appropriate behaviour policy/code of conduct?</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Is there a rewards system? Can this be linked to the school’s own system?</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Are there any sanctions?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What is the policy around smoking</w:t>
            </w:r>
            <w:r w:rsidR="0089601A">
              <w:rPr>
                <w:rFonts w:ascii="Arial" w:hAnsi="Arial" w:cs="Arial"/>
                <w:sz w:val="24"/>
                <w:szCs w:val="24"/>
              </w:rPr>
              <w:t xml:space="preserve"> and Vaping?</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How does the AP setting demonstrate that behaviour management is strong?</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Are appropriate systems in place for recording and communicating behaviour incidents?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 xml:space="preserve">Does the AP setting have its own behaviour contract/code of conduct which the young person is required to sign? </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Have the commissioner and setting agreed on processes if the placement does not work/is not appropriate?</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bl>
    <w:p w:rsidR="00EA5659" w:rsidRPr="00EA5659" w:rsidRDefault="00EA5659" w:rsidP="00EA5659">
      <w:pPr>
        <w:rPr>
          <w:rFonts w:ascii="Arial" w:eastAsia="Arial" w:hAnsi="Arial" w:cs="Arial"/>
          <w:color w:val="2F5496" w:themeColor="accent1" w:themeShade="BF"/>
          <w:sz w:val="24"/>
          <w:szCs w:val="24"/>
        </w:rPr>
      </w:pPr>
    </w:p>
    <w:p w:rsidR="00EA5659" w:rsidRPr="00EA5659" w:rsidRDefault="00EA5659" w:rsidP="00EA5659">
      <w:pPr>
        <w:keepNext/>
        <w:keepLines/>
        <w:spacing w:before="240" w:after="0"/>
        <w:outlineLvl w:val="0"/>
        <w:rPr>
          <w:rFonts w:ascii="Arial" w:eastAsia="Arial" w:hAnsi="Arial" w:cs="Arial"/>
          <w:b/>
          <w:bCs/>
          <w:color w:val="2F5496" w:themeColor="accent1" w:themeShade="BF"/>
          <w:sz w:val="32"/>
          <w:szCs w:val="32"/>
        </w:rPr>
      </w:pPr>
      <w:r w:rsidRPr="00EA5659">
        <w:rPr>
          <w:rFonts w:ascii="Arial" w:eastAsia="Arial" w:hAnsi="Arial" w:cs="Arial"/>
          <w:b/>
          <w:bCs/>
          <w:color w:val="2F5496" w:themeColor="accent1" w:themeShade="BF"/>
          <w:sz w:val="32"/>
          <w:szCs w:val="32"/>
        </w:rPr>
        <w:t>PROVISION OFFER</w:t>
      </w:r>
    </w:p>
    <w:tbl>
      <w:tblPr>
        <w:tblStyle w:val="TableGrid"/>
        <w:tblW w:w="11057" w:type="dxa"/>
        <w:tblInd w:w="-856" w:type="dxa"/>
        <w:tblLook w:val="04A0" w:firstRow="1" w:lastRow="0" w:firstColumn="1" w:lastColumn="0" w:noHBand="0" w:noVBand="1"/>
      </w:tblPr>
      <w:tblGrid>
        <w:gridCol w:w="3686"/>
        <w:gridCol w:w="993"/>
        <w:gridCol w:w="2126"/>
        <w:gridCol w:w="1263"/>
        <w:gridCol w:w="2989"/>
      </w:tblGrid>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p>
        </w:tc>
        <w:tc>
          <w:tcPr>
            <w:tcW w:w="99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Y/N</w:t>
            </w:r>
          </w:p>
        </w:tc>
        <w:tc>
          <w:tcPr>
            <w:tcW w:w="212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By (name/role)</w:t>
            </w:r>
          </w:p>
        </w:tc>
        <w:tc>
          <w:tcPr>
            <w:tcW w:w="1263"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Date</w:t>
            </w:r>
          </w:p>
        </w:tc>
        <w:tc>
          <w:tcPr>
            <w:tcW w:w="2989"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b/>
                <w:bCs/>
                <w:sz w:val="24"/>
                <w:szCs w:val="24"/>
              </w:rPr>
              <w:t>Comments</w:t>
            </w: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school have clear aims and objectives for this AP placement in line with the young person’s curriculum?</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Does the school have clear aims and objectives for this AP placement in line with the young person’s post-16 plans?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Will the young person be undertaking any qualifications?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Can the AP setting provide evidence of a success rate with these qualifications?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eastAsia="Arial" w:hAnsi="Arial" w:cs="Arial"/>
                <w:color w:val="2F5496" w:themeColor="accent1" w:themeShade="BF"/>
                <w:sz w:val="24"/>
                <w:szCs w:val="24"/>
              </w:rPr>
            </w:pPr>
            <w:r w:rsidRPr="00EA5659">
              <w:rPr>
                <w:rFonts w:ascii="Arial" w:hAnsi="Arial" w:cs="Arial"/>
                <w:sz w:val="24"/>
                <w:szCs w:val="24"/>
              </w:rPr>
              <w:t>How can the AP setting demonstrate that teaching and learning is of a high standard?</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rPr>
                <w:rFonts w:ascii="Arial" w:hAnsi="Arial" w:cs="Arial"/>
                <w:sz w:val="24"/>
                <w:szCs w:val="24"/>
              </w:rPr>
            </w:pPr>
            <w:r w:rsidRPr="00EA5659">
              <w:rPr>
                <w:rFonts w:ascii="Arial" w:hAnsi="Arial" w:cs="Arial"/>
                <w:sz w:val="24"/>
                <w:szCs w:val="24"/>
              </w:rPr>
              <w:t>Has the commissioner carried out a pre-placement baseline assessment which can be reviewed to assess progress?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Are appropriate progress tracking systems in place?</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Has the commissioner agreed how and when progress at the AP setting will be communicated to the school?</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Have appropriate arrangements been made for transport?</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Have appropriate arrangements been made for snacks and lunches?</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r w:rsidR="00EA5659" w:rsidRPr="00EA5659" w:rsidTr="00C32F6A">
        <w:tc>
          <w:tcPr>
            <w:tcW w:w="3686" w:type="dxa"/>
          </w:tcPr>
          <w:p w:rsidR="00EA5659" w:rsidRPr="00EA5659" w:rsidRDefault="00EA5659" w:rsidP="00EA5659">
            <w:pPr>
              <w:contextualSpacing/>
              <w:rPr>
                <w:rFonts w:ascii="Arial" w:hAnsi="Arial" w:cs="Arial"/>
                <w:sz w:val="24"/>
                <w:szCs w:val="24"/>
              </w:rPr>
            </w:pPr>
            <w:r w:rsidRPr="00EA5659">
              <w:rPr>
                <w:rFonts w:ascii="Arial" w:hAnsi="Arial" w:cs="Arial"/>
                <w:sz w:val="24"/>
                <w:szCs w:val="24"/>
              </w:rPr>
              <w:t>If the young person receives Free School Meals – how will they receive their entitlement?</w:t>
            </w:r>
          </w:p>
        </w:tc>
        <w:tc>
          <w:tcPr>
            <w:tcW w:w="993" w:type="dxa"/>
          </w:tcPr>
          <w:p w:rsidR="00EA5659" w:rsidRPr="00EA5659" w:rsidRDefault="00EA5659" w:rsidP="00EA5659">
            <w:pPr>
              <w:rPr>
                <w:rFonts w:ascii="Arial" w:eastAsia="Arial" w:hAnsi="Arial" w:cs="Arial"/>
                <w:color w:val="2F5496" w:themeColor="accent1" w:themeShade="BF"/>
                <w:sz w:val="24"/>
                <w:szCs w:val="24"/>
              </w:rPr>
            </w:pPr>
          </w:p>
        </w:tc>
        <w:tc>
          <w:tcPr>
            <w:tcW w:w="2126" w:type="dxa"/>
          </w:tcPr>
          <w:p w:rsidR="00EA5659" w:rsidRPr="00EA5659" w:rsidRDefault="00EA5659" w:rsidP="00EA5659">
            <w:pPr>
              <w:rPr>
                <w:rFonts w:ascii="Arial" w:eastAsia="Arial" w:hAnsi="Arial" w:cs="Arial"/>
                <w:color w:val="2F5496" w:themeColor="accent1" w:themeShade="BF"/>
                <w:sz w:val="24"/>
                <w:szCs w:val="24"/>
              </w:rPr>
            </w:pPr>
          </w:p>
        </w:tc>
        <w:tc>
          <w:tcPr>
            <w:tcW w:w="1263" w:type="dxa"/>
          </w:tcPr>
          <w:p w:rsidR="00EA5659" w:rsidRPr="00EA5659" w:rsidRDefault="00EA5659" w:rsidP="00EA5659">
            <w:pPr>
              <w:rPr>
                <w:rFonts w:ascii="Arial" w:eastAsia="Arial" w:hAnsi="Arial" w:cs="Arial"/>
                <w:color w:val="2F5496" w:themeColor="accent1" w:themeShade="BF"/>
                <w:sz w:val="24"/>
                <w:szCs w:val="24"/>
              </w:rPr>
            </w:pPr>
          </w:p>
        </w:tc>
        <w:tc>
          <w:tcPr>
            <w:tcW w:w="2989" w:type="dxa"/>
          </w:tcPr>
          <w:p w:rsidR="00EA5659" w:rsidRPr="00EA5659" w:rsidRDefault="00EA5659" w:rsidP="00EA5659">
            <w:pPr>
              <w:rPr>
                <w:rFonts w:ascii="Arial" w:eastAsia="Arial" w:hAnsi="Arial" w:cs="Arial"/>
                <w:color w:val="2F5496" w:themeColor="accent1" w:themeShade="BF"/>
                <w:sz w:val="24"/>
                <w:szCs w:val="24"/>
              </w:rPr>
            </w:pPr>
          </w:p>
        </w:tc>
      </w:tr>
    </w:tbl>
    <w:p w:rsidR="00EA5659" w:rsidRPr="00EA5659" w:rsidRDefault="00EA5659" w:rsidP="00EA5659">
      <w:pPr>
        <w:rPr>
          <w:rFonts w:ascii="Arial" w:eastAsia="Arial" w:hAnsi="Arial" w:cs="Arial"/>
          <w:color w:val="2F5496" w:themeColor="accent1" w:themeShade="BF"/>
          <w:sz w:val="24"/>
          <w:szCs w:val="24"/>
        </w:rPr>
      </w:pPr>
    </w:p>
    <w:p w:rsidR="00EA5659" w:rsidRPr="00EA5659" w:rsidRDefault="00EA5659" w:rsidP="00EA5659">
      <w:pPr>
        <w:rPr>
          <w:rFonts w:ascii="Arial" w:eastAsia="Arial" w:hAnsi="Arial" w:cs="Arial"/>
          <w:b/>
          <w:bCs/>
          <w:color w:val="2F5496" w:themeColor="accent1" w:themeShade="BF"/>
          <w:sz w:val="24"/>
          <w:szCs w:val="24"/>
        </w:rPr>
      </w:pPr>
      <w:r w:rsidRPr="00EA5659">
        <w:rPr>
          <w:rFonts w:ascii="Arial" w:eastAsia="Arial" w:hAnsi="Arial" w:cs="Arial"/>
          <w:b/>
          <w:bCs/>
          <w:color w:val="2F5496" w:themeColor="accent1" w:themeShade="BF"/>
          <w:sz w:val="24"/>
          <w:szCs w:val="24"/>
        </w:rPr>
        <w:br w:type="page"/>
      </w:r>
    </w:p>
    <w:p w:rsidR="00EA5659" w:rsidRPr="00EA5659" w:rsidRDefault="00EA5659" w:rsidP="00EA5659">
      <w:pPr>
        <w:jc w:val="center"/>
        <w:rPr>
          <w:rFonts w:ascii="Arial" w:eastAsia="Arial" w:hAnsi="Arial" w:cs="Arial"/>
          <w:b/>
          <w:bCs/>
          <w:sz w:val="24"/>
          <w:szCs w:val="24"/>
        </w:rPr>
      </w:pPr>
      <w:r w:rsidRPr="00EA5659">
        <w:rPr>
          <w:rFonts w:ascii="Arial" w:eastAsia="Arial" w:hAnsi="Arial" w:cs="Arial"/>
          <w:b/>
          <w:bCs/>
          <w:sz w:val="24"/>
          <w:szCs w:val="24"/>
        </w:rPr>
        <w:t>AP setting Risk Assessment (to be adapted/replaced with school/commissioner’s own version as required)</w:t>
      </w:r>
    </w:p>
    <w:tbl>
      <w:tblPr>
        <w:tblStyle w:val="TableGrid"/>
        <w:tblW w:w="0" w:type="auto"/>
        <w:tblLook w:val="04A0" w:firstRow="1" w:lastRow="0" w:firstColumn="1" w:lastColumn="0" w:noHBand="0" w:noVBand="1"/>
      </w:tblPr>
      <w:tblGrid>
        <w:gridCol w:w="2948"/>
        <w:gridCol w:w="3148"/>
        <w:gridCol w:w="2920"/>
      </w:tblGrid>
      <w:tr w:rsidR="00EA5659" w:rsidRPr="00EA5659" w:rsidTr="00C32F6A">
        <w:tc>
          <w:tcPr>
            <w:tcW w:w="4648" w:type="dxa"/>
            <w:shd w:val="clear" w:color="auto" w:fill="FF0000"/>
          </w:tcPr>
          <w:p w:rsidR="00EA5659" w:rsidRPr="00EA5659" w:rsidRDefault="00EA5659" w:rsidP="00EA5659">
            <w:pPr>
              <w:jc w:val="center"/>
              <w:rPr>
                <w:rFonts w:ascii="Arial" w:hAnsi="Arial" w:cs="Arial"/>
                <w:b/>
                <w:bCs/>
                <w:color w:val="2A2A2A"/>
                <w:sz w:val="24"/>
                <w:szCs w:val="24"/>
                <w:highlight w:val="white"/>
              </w:rPr>
            </w:pPr>
          </w:p>
        </w:tc>
        <w:tc>
          <w:tcPr>
            <w:tcW w:w="4650" w:type="dxa"/>
            <w:shd w:val="clear" w:color="auto" w:fill="FFC000"/>
          </w:tcPr>
          <w:p w:rsidR="00EA5659" w:rsidRPr="00EA5659" w:rsidRDefault="00EA5659" w:rsidP="00EA5659">
            <w:pPr>
              <w:jc w:val="center"/>
              <w:rPr>
                <w:rFonts w:ascii="Arial" w:hAnsi="Arial" w:cs="Arial"/>
                <w:b/>
                <w:bCs/>
                <w:color w:val="2A2A2A"/>
                <w:sz w:val="24"/>
                <w:szCs w:val="24"/>
                <w:highlight w:val="white"/>
              </w:rPr>
            </w:pPr>
          </w:p>
        </w:tc>
        <w:tc>
          <w:tcPr>
            <w:tcW w:w="4650" w:type="dxa"/>
            <w:shd w:val="clear" w:color="auto" w:fill="92D050"/>
          </w:tcPr>
          <w:p w:rsidR="00EA5659" w:rsidRPr="00EA5659" w:rsidRDefault="00EA5659" w:rsidP="00EA5659">
            <w:pPr>
              <w:jc w:val="center"/>
              <w:rPr>
                <w:rFonts w:ascii="Arial" w:hAnsi="Arial" w:cs="Arial"/>
                <w:b/>
                <w:bCs/>
                <w:color w:val="2A2A2A"/>
                <w:sz w:val="24"/>
                <w:szCs w:val="24"/>
                <w:highlight w:val="white"/>
              </w:rPr>
            </w:pPr>
          </w:p>
        </w:tc>
      </w:tr>
      <w:tr w:rsidR="00EA5659" w:rsidRPr="00EA5659" w:rsidTr="00C32F6A">
        <w:tc>
          <w:tcPr>
            <w:tcW w:w="4648" w:type="dxa"/>
            <w:shd w:val="clear" w:color="auto" w:fill="auto"/>
          </w:tcPr>
          <w:p w:rsidR="00EA5659" w:rsidRPr="00EA5659" w:rsidRDefault="00EA5659" w:rsidP="00EA5659">
            <w:pPr>
              <w:jc w:val="center"/>
              <w:rPr>
                <w:rFonts w:ascii="Arial" w:hAnsi="Arial" w:cs="Arial"/>
                <w:b/>
                <w:bCs/>
                <w:color w:val="2A2A2A"/>
                <w:sz w:val="24"/>
                <w:szCs w:val="24"/>
                <w:highlight w:val="white"/>
              </w:rPr>
            </w:pPr>
            <w:r w:rsidRPr="00EA5659">
              <w:rPr>
                <w:rFonts w:ascii="Arial" w:hAnsi="Arial" w:cs="Arial"/>
                <w:b/>
                <w:bCs/>
                <w:color w:val="2A2A2A"/>
                <w:sz w:val="24"/>
                <w:szCs w:val="24"/>
                <w:highlight w:val="white"/>
              </w:rPr>
              <w:t>Very likely to occur/High risk</w:t>
            </w:r>
          </w:p>
        </w:tc>
        <w:tc>
          <w:tcPr>
            <w:tcW w:w="4650" w:type="dxa"/>
            <w:shd w:val="clear" w:color="auto" w:fill="auto"/>
          </w:tcPr>
          <w:p w:rsidR="00EA5659" w:rsidRPr="00EA5659" w:rsidRDefault="00EA5659" w:rsidP="00EA5659">
            <w:pPr>
              <w:jc w:val="center"/>
              <w:rPr>
                <w:rFonts w:ascii="Arial" w:hAnsi="Arial" w:cs="Arial"/>
                <w:b/>
                <w:bCs/>
                <w:color w:val="2A2A2A"/>
                <w:sz w:val="24"/>
                <w:szCs w:val="24"/>
                <w:highlight w:val="white"/>
              </w:rPr>
            </w:pPr>
            <w:r w:rsidRPr="00EA5659">
              <w:rPr>
                <w:rFonts w:ascii="Arial" w:hAnsi="Arial" w:cs="Arial"/>
                <w:b/>
                <w:bCs/>
                <w:color w:val="2A2A2A"/>
                <w:sz w:val="24"/>
                <w:szCs w:val="24"/>
                <w:highlight w:val="white"/>
              </w:rPr>
              <w:t>Likely to occur/Medium risk</w:t>
            </w:r>
          </w:p>
        </w:tc>
        <w:tc>
          <w:tcPr>
            <w:tcW w:w="4650" w:type="dxa"/>
            <w:shd w:val="clear" w:color="auto" w:fill="auto"/>
          </w:tcPr>
          <w:p w:rsidR="00EA5659" w:rsidRPr="00EA5659" w:rsidRDefault="00EA5659" w:rsidP="00EA5659">
            <w:pPr>
              <w:jc w:val="center"/>
              <w:rPr>
                <w:rFonts w:ascii="Arial" w:hAnsi="Arial" w:cs="Arial"/>
                <w:b/>
                <w:bCs/>
                <w:color w:val="2A2A2A"/>
                <w:sz w:val="24"/>
                <w:szCs w:val="24"/>
                <w:highlight w:val="white"/>
              </w:rPr>
            </w:pPr>
            <w:r w:rsidRPr="00EA5659">
              <w:rPr>
                <w:rFonts w:ascii="Arial" w:hAnsi="Arial" w:cs="Arial"/>
                <w:b/>
                <w:bCs/>
                <w:color w:val="2A2A2A"/>
                <w:sz w:val="24"/>
                <w:szCs w:val="24"/>
                <w:highlight w:val="white"/>
              </w:rPr>
              <w:t>Not very likely to occur/Low risk</w:t>
            </w:r>
          </w:p>
        </w:tc>
      </w:tr>
    </w:tbl>
    <w:p w:rsidR="00EA5659" w:rsidRPr="00EA5659" w:rsidRDefault="00EA5659" w:rsidP="00EA5659">
      <w:pPr>
        <w:rPr>
          <w:rFonts w:ascii="Arial" w:hAnsi="Arial" w:cs="Arial"/>
          <w:color w:val="2A2A2A"/>
          <w:sz w:val="24"/>
          <w:szCs w:val="24"/>
          <w:highlight w:val="white"/>
        </w:rPr>
      </w:pPr>
    </w:p>
    <w:tbl>
      <w:tblPr>
        <w:tblStyle w:val="GridTable1Light"/>
        <w:tblW w:w="5000" w:type="pct"/>
        <w:tblLook w:val="0620" w:firstRow="1" w:lastRow="0" w:firstColumn="0" w:lastColumn="0" w:noHBand="1" w:noVBand="1"/>
      </w:tblPr>
      <w:tblGrid>
        <w:gridCol w:w="1506"/>
        <w:gridCol w:w="1505"/>
        <w:gridCol w:w="1740"/>
        <w:gridCol w:w="883"/>
        <w:gridCol w:w="2439"/>
        <w:gridCol w:w="943"/>
      </w:tblGrid>
      <w:tr w:rsidR="00EA5659" w:rsidRPr="00EA5659" w:rsidTr="00C32F6A">
        <w:trPr>
          <w:cnfStyle w:val="100000000000" w:firstRow="1" w:lastRow="0" w:firstColumn="0" w:lastColumn="0" w:oddVBand="0" w:evenVBand="0" w:oddHBand="0" w:evenHBand="0" w:firstRowFirstColumn="0" w:firstRowLastColumn="0" w:lastRowFirstColumn="0" w:lastRowLastColumn="0"/>
        </w:trPr>
        <w:tc>
          <w:tcPr>
            <w:tcW w:w="843"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List of significant hazards</w:t>
            </w:r>
          </w:p>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(potential to cause harm)</w:t>
            </w:r>
          </w:p>
        </w:tc>
        <w:tc>
          <w:tcPr>
            <w:tcW w:w="842"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Who might be harmed</w:t>
            </w:r>
          </w:p>
        </w:tc>
        <w:tc>
          <w:tcPr>
            <w:tcW w:w="972"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Type of harm</w:t>
            </w:r>
          </w:p>
        </w:tc>
        <w:tc>
          <w:tcPr>
            <w:tcW w:w="453"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Risk rating</w:t>
            </w:r>
          </w:p>
        </w:tc>
        <w:tc>
          <w:tcPr>
            <w:tcW w:w="1360"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 xml:space="preserve">Control Measures </w:t>
            </w:r>
          </w:p>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 xml:space="preserve">(actions to control the risk - include procedure for the task/activity where these are specified) </w:t>
            </w:r>
          </w:p>
        </w:tc>
        <w:tc>
          <w:tcPr>
            <w:tcW w:w="530" w:type="pct"/>
          </w:tcPr>
          <w:p w:rsidR="00EA5659" w:rsidRPr="00EA5659" w:rsidRDefault="00EA5659" w:rsidP="00EA5659">
            <w:pPr>
              <w:widowControl w:val="0"/>
              <w:pBdr>
                <w:top w:val="nil"/>
                <w:left w:val="nil"/>
                <w:bottom w:val="nil"/>
                <w:right w:val="nil"/>
                <w:between w:val="nil"/>
              </w:pBdr>
              <w:jc w:val="center"/>
              <w:rPr>
                <w:rFonts w:ascii="Arial" w:hAnsi="Arial" w:cs="Arial"/>
                <w:sz w:val="24"/>
                <w:szCs w:val="24"/>
              </w:rPr>
            </w:pPr>
            <w:r w:rsidRPr="00EA5659">
              <w:rPr>
                <w:rFonts w:ascii="Arial" w:hAnsi="Arial" w:cs="Arial"/>
                <w:sz w:val="24"/>
                <w:szCs w:val="24"/>
              </w:rPr>
              <w:t>New risk rating</w:t>
            </w:r>
          </w:p>
        </w:tc>
      </w:tr>
      <w:tr w:rsidR="00EA5659" w:rsidRPr="00EA5659" w:rsidTr="00C32F6A">
        <w:trPr>
          <w:trHeight w:val="2352"/>
        </w:trPr>
        <w:tc>
          <w:tcPr>
            <w:tcW w:w="843"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E.g., Farm machinery on site and moving around during the day</w:t>
            </w:r>
          </w:p>
        </w:tc>
        <w:tc>
          <w:tcPr>
            <w:tcW w:w="842"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Young person</w:t>
            </w:r>
          </w:p>
        </w:tc>
        <w:tc>
          <w:tcPr>
            <w:tcW w:w="972"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Injury or fatality due to moving parts of the machinery</w:t>
            </w:r>
          </w:p>
        </w:tc>
        <w:tc>
          <w:tcPr>
            <w:tcW w:w="453"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c>
          <w:tcPr>
            <w:tcW w:w="1360"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Young person to be supervised by an adult, at all times, when moving around the site. Machines to only be used if absolutely necessary during the times when young people are on site.</w:t>
            </w:r>
          </w:p>
        </w:tc>
        <w:tc>
          <w:tcPr>
            <w:tcW w:w="530"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r>
      <w:tr w:rsidR="00EA5659" w:rsidRPr="00EA5659" w:rsidTr="00C32F6A">
        <w:tc>
          <w:tcPr>
            <w:tcW w:w="843"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E.g., animals</w:t>
            </w:r>
          </w:p>
        </w:tc>
        <w:tc>
          <w:tcPr>
            <w:tcW w:w="842"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Young person</w:t>
            </w:r>
          </w:p>
        </w:tc>
        <w:tc>
          <w:tcPr>
            <w:tcW w:w="972"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r w:rsidRPr="00EA5659">
              <w:rPr>
                <w:rFonts w:ascii="Arial" w:hAnsi="Arial" w:cs="Arial"/>
                <w:i/>
                <w:sz w:val="24"/>
                <w:szCs w:val="24"/>
              </w:rPr>
              <w:t>An animal may bite or kick a young person.</w:t>
            </w:r>
          </w:p>
        </w:tc>
        <w:tc>
          <w:tcPr>
            <w:tcW w:w="453"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p>
        </w:tc>
        <w:tc>
          <w:tcPr>
            <w:tcW w:w="1360" w:type="pct"/>
          </w:tcPr>
          <w:p w:rsidR="00EA5659" w:rsidRPr="00EA5659" w:rsidRDefault="00EA5659" w:rsidP="00EA5659">
            <w:pPr>
              <w:widowControl w:val="0"/>
              <w:rPr>
                <w:rFonts w:ascii="Arial" w:hAnsi="Arial" w:cs="Arial"/>
                <w:i/>
                <w:sz w:val="24"/>
                <w:szCs w:val="24"/>
              </w:rPr>
            </w:pPr>
            <w:r w:rsidRPr="00EA5659">
              <w:rPr>
                <w:rFonts w:ascii="Arial" w:hAnsi="Arial" w:cs="Arial"/>
                <w:i/>
                <w:sz w:val="24"/>
                <w:szCs w:val="24"/>
              </w:rPr>
              <w:t>Young person to be supervised by an adult, at all times, when around animals. Young person to be taught the correct way to respond to/hold/feed animals. Young person to not be left alone with animals.</w:t>
            </w:r>
          </w:p>
        </w:tc>
        <w:tc>
          <w:tcPr>
            <w:tcW w:w="530" w:type="pct"/>
          </w:tcPr>
          <w:p w:rsidR="00EA5659" w:rsidRPr="00EA5659" w:rsidRDefault="00EA5659" w:rsidP="00EA5659">
            <w:pPr>
              <w:widowControl w:val="0"/>
              <w:pBdr>
                <w:top w:val="nil"/>
                <w:left w:val="nil"/>
                <w:bottom w:val="nil"/>
                <w:right w:val="nil"/>
                <w:between w:val="nil"/>
              </w:pBdr>
              <w:rPr>
                <w:rFonts w:ascii="Arial" w:hAnsi="Arial" w:cs="Arial"/>
                <w:i/>
                <w:sz w:val="24"/>
                <w:szCs w:val="24"/>
              </w:rPr>
            </w:pPr>
          </w:p>
        </w:tc>
      </w:tr>
      <w:tr w:rsidR="00EA5659" w:rsidRPr="00EA5659" w:rsidTr="00C32F6A">
        <w:tc>
          <w:tcPr>
            <w:tcW w:w="843"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r w:rsidRPr="00EA5659">
              <w:rPr>
                <w:rFonts w:ascii="Arial" w:hAnsi="Arial" w:cs="Arial"/>
                <w:sz w:val="24"/>
                <w:szCs w:val="24"/>
              </w:rPr>
              <w:t>Etc.</w:t>
            </w:r>
          </w:p>
        </w:tc>
        <w:tc>
          <w:tcPr>
            <w:tcW w:w="842"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c>
          <w:tcPr>
            <w:tcW w:w="972"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c>
          <w:tcPr>
            <w:tcW w:w="453"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c>
          <w:tcPr>
            <w:tcW w:w="1360"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c>
          <w:tcPr>
            <w:tcW w:w="530" w:type="pct"/>
          </w:tcPr>
          <w:p w:rsidR="00EA5659" w:rsidRPr="00EA5659" w:rsidRDefault="00EA5659" w:rsidP="00EA5659">
            <w:pPr>
              <w:widowControl w:val="0"/>
              <w:pBdr>
                <w:top w:val="nil"/>
                <w:left w:val="nil"/>
                <w:bottom w:val="nil"/>
                <w:right w:val="nil"/>
                <w:between w:val="nil"/>
              </w:pBdr>
              <w:rPr>
                <w:rFonts w:ascii="Arial" w:hAnsi="Arial" w:cs="Arial"/>
                <w:sz w:val="24"/>
                <w:szCs w:val="24"/>
              </w:rPr>
            </w:pPr>
          </w:p>
        </w:tc>
      </w:tr>
    </w:tbl>
    <w:p w:rsidR="00EA5659" w:rsidRPr="00EA5659" w:rsidRDefault="00EA5659" w:rsidP="00EA5659">
      <w:pPr>
        <w:keepNext/>
        <w:keepLines/>
        <w:spacing w:before="40" w:after="0"/>
        <w:outlineLvl w:val="1"/>
        <w:rPr>
          <w:rFonts w:ascii="Arial" w:eastAsia="Arial" w:hAnsi="Arial" w:cs="Arial"/>
          <w:color w:val="2F5496" w:themeColor="accent1" w:themeShade="BF"/>
          <w:sz w:val="24"/>
          <w:szCs w:val="24"/>
        </w:rPr>
      </w:pPr>
    </w:p>
    <w:p w:rsidR="00EA5659" w:rsidRPr="00EA5659" w:rsidRDefault="00EA5659" w:rsidP="00EA5659">
      <w:pPr>
        <w:keepNext/>
        <w:keepLines/>
        <w:spacing w:before="40" w:after="0"/>
        <w:outlineLvl w:val="1"/>
        <w:rPr>
          <w:rFonts w:ascii="Arial" w:eastAsia="Arial" w:hAnsi="Arial" w:cs="Arial"/>
          <w:b/>
          <w:bCs/>
          <w:color w:val="2F5496" w:themeColor="accent1" w:themeShade="BF"/>
          <w:sz w:val="24"/>
          <w:szCs w:val="24"/>
        </w:rPr>
      </w:pPr>
      <w:r w:rsidRPr="00EA5659">
        <w:rPr>
          <w:rFonts w:ascii="Arial" w:eastAsia="Arial" w:hAnsi="Arial" w:cs="Arial"/>
          <w:b/>
          <w:bCs/>
          <w:color w:val="2F5496" w:themeColor="accent1" w:themeShade="BF"/>
          <w:sz w:val="24"/>
          <w:szCs w:val="24"/>
        </w:rPr>
        <w:t xml:space="preserve">Recommended Levels of Insurance Cover </w:t>
      </w:r>
    </w:p>
    <w:p w:rsidR="00EA5659" w:rsidRPr="00EA5659" w:rsidRDefault="00EA5659" w:rsidP="00EA5659">
      <w:pPr>
        <w:numPr>
          <w:ilvl w:val="0"/>
          <w:numId w:val="14"/>
        </w:numPr>
        <w:pBdr>
          <w:top w:val="nil"/>
          <w:left w:val="nil"/>
          <w:bottom w:val="nil"/>
          <w:right w:val="nil"/>
          <w:between w:val="nil"/>
        </w:pBdr>
        <w:spacing w:before="60" w:after="0" w:line="276" w:lineRule="auto"/>
        <w:rPr>
          <w:rFonts w:ascii="Arial" w:hAnsi="Arial" w:cs="Arial"/>
          <w:sz w:val="24"/>
          <w:szCs w:val="24"/>
        </w:rPr>
      </w:pPr>
      <w:r w:rsidRPr="00EA5659">
        <w:rPr>
          <w:rFonts w:ascii="Arial" w:eastAsia="Arial" w:hAnsi="Arial" w:cs="Arial"/>
          <w:color w:val="000000"/>
          <w:sz w:val="24"/>
          <w:szCs w:val="24"/>
          <w:u w:val="single"/>
        </w:rPr>
        <w:t>Public Liability insurance</w:t>
      </w:r>
      <w:r w:rsidRPr="00EA5659">
        <w:rPr>
          <w:rFonts w:ascii="Arial" w:eastAsia="Arial" w:hAnsi="Arial" w:cs="Arial"/>
          <w:color w:val="000000"/>
          <w:sz w:val="24"/>
          <w:szCs w:val="24"/>
        </w:rPr>
        <w:t xml:space="preserve"> for a minimum of five-million-pound sterling (£5,000,000) in respect of any one act or occurrence or series of acts or occurrences in any one year</w:t>
      </w:r>
    </w:p>
    <w:p w:rsidR="00EA5659" w:rsidRPr="00EA5659" w:rsidRDefault="00EA5659" w:rsidP="00EA5659">
      <w:pPr>
        <w:numPr>
          <w:ilvl w:val="0"/>
          <w:numId w:val="14"/>
        </w:numPr>
        <w:pBdr>
          <w:top w:val="nil"/>
          <w:left w:val="nil"/>
          <w:bottom w:val="nil"/>
          <w:right w:val="nil"/>
          <w:between w:val="nil"/>
        </w:pBdr>
        <w:spacing w:after="0" w:line="276" w:lineRule="auto"/>
        <w:rPr>
          <w:rFonts w:ascii="Arial" w:hAnsi="Arial" w:cs="Arial"/>
          <w:sz w:val="24"/>
          <w:szCs w:val="24"/>
        </w:rPr>
      </w:pPr>
      <w:r w:rsidRPr="00EA5659">
        <w:rPr>
          <w:rFonts w:ascii="Arial" w:eastAsia="Arial" w:hAnsi="Arial" w:cs="Arial"/>
          <w:color w:val="000000"/>
          <w:sz w:val="24"/>
          <w:szCs w:val="24"/>
          <w:u w:val="single"/>
        </w:rPr>
        <w:t>Employer’s Liability insurance</w:t>
      </w:r>
      <w:r w:rsidRPr="00EA5659">
        <w:rPr>
          <w:rFonts w:ascii="Arial" w:eastAsia="Arial" w:hAnsi="Arial" w:cs="Arial"/>
          <w:color w:val="000000"/>
          <w:sz w:val="24"/>
          <w:szCs w:val="24"/>
        </w:rPr>
        <w:t xml:space="preserve"> for a minimum of ten-million-pound sterling (£10,000,000) in respect of any one act or occurrence or series of acts or occurrences in any one year</w:t>
      </w:r>
    </w:p>
    <w:p w:rsidR="00EA5659" w:rsidRPr="00EA5659" w:rsidRDefault="00EA5659" w:rsidP="00EA5659">
      <w:pPr>
        <w:numPr>
          <w:ilvl w:val="0"/>
          <w:numId w:val="14"/>
        </w:numPr>
        <w:pBdr>
          <w:top w:val="nil"/>
          <w:left w:val="nil"/>
          <w:bottom w:val="nil"/>
          <w:right w:val="nil"/>
          <w:between w:val="nil"/>
        </w:pBdr>
        <w:spacing w:after="0" w:line="276" w:lineRule="auto"/>
        <w:rPr>
          <w:rFonts w:ascii="Arial" w:hAnsi="Arial" w:cs="Arial"/>
          <w:sz w:val="24"/>
          <w:szCs w:val="24"/>
        </w:rPr>
      </w:pPr>
      <w:r w:rsidRPr="00EA5659">
        <w:rPr>
          <w:rFonts w:ascii="Arial" w:eastAsia="Arial" w:hAnsi="Arial" w:cs="Arial"/>
          <w:color w:val="000000"/>
          <w:sz w:val="24"/>
          <w:szCs w:val="24"/>
          <w:u w:val="single"/>
        </w:rPr>
        <w:t>Professional Negligence insurance</w:t>
      </w:r>
      <w:r w:rsidRPr="00EA5659">
        <w:rPr>
          <w:rFonts w:ascii="Arial" w:eastAsia="Arial" w:hAnsi="Arial" w:cs="Arial"/>
          <w:color w:val="000000"/>
          <w:sz w:val="24"/>
          <w:szCs w:val="24"/>
        </w:rPr>
        <w:t xml:space="preserve"> for a minimum of two-million-pound sterling (£2,000,000) in respect of any one act or occurrence or series of acts or occurrences in any one year</w:t>
      </w:r>
    </w:p>
    <w:p w:rsidR="00EA5659" w:rsidRPr="00EA5659" w:rsidRDefault="00EA5659" w:rsidP="00EA5659">
      <w:pPr>
        <w:numPr>
          <w:ilvl w:val="0"/>
          <w:numId w:val="14"/>
        </w:numPr>
        <w:pBdr>
          <w:top w:val="nil"/>
          <w:left w:val="nil"/>
          <w:bottom w:val="nil"/>
          <w:right w:val="nil"/>
          <w:between w:val="nil"/>
        </w:pBdr>
        <w:spacing w:after="0" w:line="276" w:lineRule="auto"/>
        <w:rPr>
          <w:rFonts w:ascii="Arial" w:hAnsi="Arial" w:cs="Arial"/>
          <w:sz w:val="24"/>
          <w:szCs w:val="24"/>
        </w:rPr>
      </w:pPr>
      <w:r w:rsidRPr="00EA5659">
        <w:rPr>
          <w:rFonts w:ascii="Arial" w:eastAsia="Arial" w:hAnsi="Arial" w:cs="Arial"/>
          <w:color w:val="000000"/>
          <w:sz w:val="24"/>
          <w:szCs w:val="24"/>
        </w:rPr>
        <w:t xml:space="preserve">The Service Provider and its Personnel shall have in place </w:t>
      </w:r>
      <w:r w:rsidRPr="00EA5659">
        <w:rPr>
          <w:rFonts w:ascii="Arial" w:eastAsia="Arial" w:hAnsi="Arial" w:cs="Arial"/>
          <w:color w:val="000000"/>
          <w:sz w:val="24"/>
          <w:szCs w:val="24"/>
          <w:u w:val="single"/>
        </w:rPr>
        <w:t>motor vehicle insurance</w:t>
      </w:r>
      <w:r w:rsidRPr="00EA5659">
        <w:rPr>
          <w:rFonts w:ascii="Arial" w:eastAsia="Arial" w:hAnsi="Arial" w:cs="Arial"/>
          <w:color w:val="000000"/>
          <w:sz w:val="24"/>
          <w:szCs w:val="24"/>
        </w:rPr>
        <w:t xml:space="preserve"> commensurate with the potential liabilities of the Service Provider relating to the operation of vehicles used for the transport of Service User/s and their visitors</w:t>
      </w:r>
    </w:p>
    <w:p w:rsidR="00EA5659" w:rsidRPr="00EA5659" w:rsidRDefault="00EA5659" w:rsidP="00EA5659">
      <w:pPr>
        <w:numPr>
          <w:ilvl w:val="0"/>
          <w:numId w:val="14"/>
        </w:numPr>
        <w:pBdr>
          <w:top w:val="nil"/>
          <w:left w:val="nil"/>
          <w:bottom w:val="nil"/>
          <w:right w:val="nil"/>
          <w:between w:val="nil"/>
        </w:pBdr>
        <w:spacing w:after="0" w:line="276" w:lineRule="auto"/>
        <w:rPr>
          <w:rFonts w:ascii="Arial" w:hAnsi="Arial" w:cs="Arial"/>
          <w:sz w:val="24"/>
          <w:szCs w:val="24"/>
        </w:rPr>
      </w:pPr>
      <w:r w:rsidRPr="00EA5659">
        <w:rPr>
          <w:rFonts w:ascii="Arial" w:eastAsia="Arial" w:hAnsi="Arial" w:cs="Arial"/>
          <w:color w:val="000000"/>
          <w:sz w:val="24"/>
          <w:szCs w:val="24"/>
          <w:u w:val="single"/>
        </w:rPr>
        <w:t>Subcontractor Liability</w:t>
      </w:r>
      <w:r w:rsidRPr="00EA5659">
        <w:rPr>
          <w:rFonts w:ascii="Arial" w:eastAsia="Arial" w:hAnsi="Arial" w:cs="Arial"/>
          <w:color w:val="000000"/>
          <w:sz w:val="24"/>
          <w:szCs w:val="24"/>
        </w:rPr>
        <w:t xml:space="preserve"> – the Service Provider shall ensure that the same levels of insurance are maintained for any sub-contracted Services</w:t>
      </w:r>
    </w:p>
    <w:p w:rsidR="00EA5659" w:rsidRPr="00EA5659" w:rsidRDefault="00EA5659" w:rsidP="00EA5659">
      <w:pPr>
        <w:rPr>
          <w:rFonts w:ascii="Arial" w:eastAsia="Arial" w:hAnsi="Arial" w:cs="Arial"/>
          <w:sz w:val="24"/>
          <w:szCs w:val="24"/>
        </w:rPr>
      </w:pPr>
      <w:r w:rsidRPr="00EA5659">
        <w:rPr>
          <w:rFonts w:ascii="Arial" w:eastAsia="Arial" w:hAnsi="Arial" w:cs="Arial"/>
          <w:sz w:val="24"/>
          <w:szCs w:val="24"/>
        </w:rPr>
        <w:t>The onus is on the Service Provider to ensure that its insurance policies are always adequate to cover eventualities pertaining to its business, but the school also holds a responsibility to pupils placed there.</w:t>
      </w:r>
    </w:p>
    <w:p w:rsidR="00EA5659" w:rsidRPr="00EA5659" w:rsidRDefault="00EA5659" w:rsidP="00EA5659">
      <w:pPr>
        <w:keepNext/>
        <w:keepLines/>
        <w:spacing w:before="40" w:after="0"/>
        <w:outlineLvl w:val="1"/>
        <w:rPr>
          <w:rFonts w:ascii="Arial" w:eastAsia="Arial" w:hAnsi="Arial" w:cs="Arial"/>
          <w:b/>
          <w:bCs/>
          <w:color w:val="2F5496" w:themeColor="accent1" w:themeShade="BF"/>
          <w:sz w:val="24"/>
          <w:szCs w:val="24"/>
        </w:rPr>
      </w:pPr>
      <w:r w:rsidRPr="00EA5659">
        <w:rPr>
          <w:rFonts w:ascii="Arial" w:eastAsia="Arial" w:hAnsi="Arial" w:cs="Arial"/>
          <w:b/>
          <w:bCs/>
          <w:color w:val="2F5496" w:themeColor="accent1" w:themeShade="BF"/>
          <w:sz w:val="24"/>
          <w:szCs w:val="24"/>
        </w:rPr>
        <w:t xml:space="preserve">Relevant documentation </w:t>
      </w:r>
    </w:p>
    <w:p w:rsidR="00EA5659" w:rsidRPr="00EA5659" w:rsidRDefault="00EA5659" w:rsidP="00EA5659">
      <w:pPr>
        <w:numPr>
          <w:ilvl w:val="0"/>
          <w:numId w:val="16"/>
        </w:numPr>
        <w:pBdr>
          <w:top w:val="nil"/>
          <w:left w:val="nil"/>
          <w:bottom w:val="nil"/>
          <w:right w:val="nil"/>
          <w:between w:val="nil"/>
        </w:pBdr>
        <w:spacing w:before="60" w:after="0" w:line="276" w:lineRule="auto"/>
        <w:rPr>
          <w:rFonts w:ascii="Arial" w:hAnsi="Arial" w:cs="Arial"/>
          <w:b/>
          <w:color w:val="000000"/>
          <w:sz w:val="24"/>
          <w:szCs w:val="24"/>
        </w:rPr>
      </w:pPr>
      <w:r w:rsidRPr="00EA5659">
        <w:rPr>
          <w:rFonts w:ascii="Arial" w:eastAsia="Arial" w:hAnsi="Arial" w:cs="Arial"/>
          <w:color w:val="000000"/>
          <w:sz w:val="24"/>
          <w:szCs w:val="24"/>
        </w:rPr>
        <w:t xml:space="preserve">Alternative Provision – Statutory guidance for local authorities - DfE January 2013 (Also applies to </w:t>
      </w:r>
      <w:r w:rsidRPr="00EA5659">
        <w:rPr>
          <w:rFonts w:ascii="Arial" w:eastAsia="Arial" w:hAnsi="Arial" w:cs="Arial"/>
          <w:i/>
          <w:color w:val="000000"/>
          <w:sz w:val="24"/>
          <w:szCs w:val="24"/>
        </w:rPr>
        <w:t>governing bodies and head teachers; state  schools; academies; PRUs; AP providers</w:t>
      </w:r>
      <w:r w:rsidRPr="00EA5659">
        <w:rPr>
          <w:rFonts w:ascii="Arial" w:eastAsia="Arial" w:hAnsi="Arial" w:cs="Arial"/>
          <w:color w:val="000000"/>
          <w:sz w:val="24"/>
          <w:szCs w:val="24"/>
        </w:rPr>
        <w:t xml:space="preserve">) </w:t>
      </w:r>
      <w:hyperlink r:id="rId21">
        <w:r w:rsidRPr="00EA5659">
          <w:rPr>
            <w:rFonts w:ascii="Arial" w:eastAsia="Arial" w:hAnsi="Arial" w:cs="Arial"/>
            <w:color w:val="0000FF"/>
            <w:sz w:val="24"/>
            <w:szCs w:val="24"/>
            <w:u w:val="single"/>
          </w:rPr>
          <w:t>https://assets.publishing.service.gov.uk/government/uploads/system/uploads/attachment_data/file/268940/alternative_provision_statutory_guidance_pdf_version.pdf</w:t>
        </w:r>
      </w:hyperlink>
      <w:r w:rsidRPr="00EA5659">
        <w:rPr>
          <w:rFonts w:ascii="Arial" w:eastAsia="Arial" w:hAnsi="Arial" w:cs="Arial"/>
          <w:color w:val="000000"/>
          <w:sz w:val="24"/>
          <w:szCs w:val="24"/>
        </w:rPr>
        <w:t xml:space="preserve"> </w:t>
      </w:r>
    </w:p>
    <w:p w:rsidR="00EA5659" w:rsidRPr="00EA5659" w:rsidRDefault="00EA5659" w:rsidP="00EA5659">
      <w:pPr>
        <w:numPr>
          <w:ilvl w:val="0"/>
          <w:numId w:val="15"/>
        </w:numPr>
        <w:pBdr>
          <w:top w:val="nil"/>
          <w:left w:val="nil"/>
          <w:bottom w:val="nil"/>
          <w:right w:val="nil"/>
          <w:between w:val="nil"/>
        </w:pBdr>
        <w:spacing w:after="0" w:line="276" w:lineRule="auto"/>
        <w:rPr>
          <w:rFonts w:ascii="Arial" w:hAnsi="Arial" w:cs="Arial"/>
          <w:color w:val="000000"/>
          <w:sz w:val="24"/>
          <w:szCs w:val="24"/>
        </w:rPr>
      </w:pPr>
      <w:r w:rsidRPr="00EA5659">
        <w:rPr>
          <w:rFonts w:ascii="Arial" w:eastAsia="Arial" w:hAnsi="Arial" w:cs="Arial"/>
          <w:color w:val="000000"/>
          <w:sz w:val="24"/>
          <w:szCs w:val="24"/>
        </w:rPr>
        <w:t>Keeping Children Safe in Education:  Statutory guidance for schools and colleges</w:t>
      </w:r>
      <w:r w:rsidR="0046029C" w:rsidRPr="0046029C">
        <w:t xml:space="preserve"> </w:t>
      </w:r>
      <w:hyperlink r:id="rId22" w:history="1">
        <w:r w:rsidR="0046029C" w:rsidRPr="0046029C">
          <w:rPr>
            <w:rFonts w:ascii="Arial" w:hAnsi="Arial" w:cs="Arial"/>
            <w:color w:val="0000FF"/>
            <w:sz w:val="24"/>
            <w:szCs w:val="24"/>
            <w:u w:val="single"/>
          </w:rPr>
          <w:t>Keeping children safe in education 2023 (publishing.service.gov.uk)</w:t>
        </w:r>
      </w:hyperlink>
      <w:r w:rsidRPr="00EA5659">
        <w:rPr>
          <w:rFonts w:ascii="Arial" w:eastAsia="Arial" w:hAnsi="Arial" w:cs="Arial"/>
          <w:color w:val="000000"/>
          <w:sz w:val="24"/>
          <w:szCs w:val="24"/>
        </w:rPr>
        <w:t xml:space="preserve"> </w:t>
      </w:r>
    </w:p>
    <w:p w:rsidR="00EA5659" w:rsidRPr="00EA5659" w:rsidRDefault="00EA5659" w:rsidP="00EA5659">
      <w:pPr>
        <w:numPr>
          <w:ilvl w:val="0"/>
          <w:numId w:val="15"/>
        </w:numPr>
        <w:pBdr>
          <w:top w:val="nil"/>
          <w:left w:val="nil"/>
          <w:bottom w:val="nil"/>
          <w:right w:val="nil"/>
          <w:between w:val="nil"/>
        </w:pBdr>
        <w:spacing w:after="0" w:line="276" w:lineRule="auto"/>
        <w:rPr>
          <w:rFonts w:ascii="Arial" w:hAnsi="Arial" w:cs="Arial"/>
          <w:color w:val="000000"/>
          <w:sz w:val="24"/>
          <w:szCs w:val="24"/>
        </w:rPr>
      </w:pPr>
      <w:r w:rsidRPr="00EA5659">
        <w:rPr>
          <w:rFonts w:ascii="Arial" w:eastAsia="Arial" w:hAnsi="Arial" w:cs="Arial"/>
          <w:color w:val="000000"/>
          <w:sz w:val="24"/>
          <w:szCs w:val="24"/>
        </w:rPr>
        <w:t xml:space="preserve">Unregistered independent schools and out of school settings – DfE March 2018 </w:t>
      </w:r>
      <w:hyperlink r:id="rId23">
        <w:r w:rsidRPr="00EA5659">
          <w:rPr>
            <w:rFonts w:ascii="Arial" w:eastAsia="Arial" w:hAnsi="Arial" w:cs="Arial"/>
            <w:color w:val="0000FF"/>
            <w:sz w:val="24"/>
            <w:szCs w:val="24"/>
            <w:u w:val="single"/>
          </w:rPr>
          <w:t>https://assets.publishing.service.gov.uk/government/uploads/system/uploads/attachment_data/file/690495/La_Guidance_March_2018.pdf</w:t>
        </w:r>
      </w:hyperlink>
      <w:r w:rsidRPr="00EA5659">
        <w:rPr>
          <w:rFonts w:ascii="Arial" w:eastAsia="Arial" w:hAnsi="Arial" w:cs="Arial"/>
          <w:color w:val="000000"/>
          <w:sz w:val="24"/>
          <w:szCs w:val="24"/>
        </w:rPr>
        <w:t xml:space="preserve"> </w:t>
      </w:r>
    </w:p>
    <w:p w:rsidR="00EA5659" w:rsidRPr="00EA5659" w:rsidRDefault="00EA5659" w:rsidP="00EA5659">
      <w:pPr>
        <w:rPr>
          <w:rFonts w:ascii="Arial" w:eastAsia="Times New Roman" w:hAnsi="Arial" w:cs="Arial"/>
          <w:b/>
          <w:bCs/>
          <w:color w:val="1F3763" w:themeColor="accent1" w:themeShade="7F"/>
          <w:sz w:val="24"/>
          <w:szCs w:val="24"/>
          <w:lang w:eastAsia="en-GB"/>
        </w:rPr>
      </w:pPr>
    </w:p>
    <w:p w:rsidR="00EA5659" w:rsidRPr="00EA5659" w:rsidRDefault="00EA5659" w:rsidP="00EA5659">
      <w:pPr>
        <w:rPr>
          <w:rFonts w:asciiTheme="majorHAnsi" w:eastAsiaTheme="majorEastAsia" w:hAnsiTheme="majorHAnsi" w:cstheme="majorBidi"/>
          <w:color w:val="2F5496" w:themeColor="accent1" w:themeShade="BF"/>
          <w:sz w:val="32"/>
          <w:szCs w:val="32"/>
          <w:lang w:eastAsia="en-GB"/>
        </w:rPr>
      </w:pPr>
      <w:r w:rsidRPr="00EA5659">
        <w:rPr>
          <w:lang w:eastAsia="en-GB"/>
        </w:rPr>
        <w:br w:type="page"/>
      </w:r>
    </w:p>
    <w:p w:rsidR="00EA5659" w:rsidRPr="00EA5659" w:rsidRDefault="00EA5659" w:rsidP="00EA5659">
      <w:pPr>
        <w:keepNext/>
        <w:keepLines/>
        <w:spacing w:before="240" w:after="0"/>
        <w:outlineLvl w:val="0"/>
        <w:rPr>
          <w:rFonts w:ascii="Arial" w:eastAsia="Times New Roman" w:hAnsi="Arial" w:cs="Arial"/>
          <w:b/>
          <w:bCs/>
          <w:sz w:val="24"/>
          <w:szCs w:val="24"/>
          <w:lang w:eastAsia="en-GB"/>
        </w:rPr>
      </w:pPr>
      <w:bookmarkStart w:id="3" w:name="_Appendix_2"/>
      <w:bookmarkEnd w:id="3"/>
      <w:r w:rsidRPr="00EA5659">
        <w:rPr>
          <w:rFonts w:ascii="Arial" w:eastAsia="Times New Roman" w:hAnsi="Arial" w:cs="Arial"/>
          <w:b/>
          <w:bCs/>
          <w:sz w:val="32"/>
          <w:szCs w:val="32"/>
          <w:lang w:eastAsia="en-GB"/>
        </w:rPr>
        <w:t>Appendix 2</w:t>
      </w:r>
    </w:p>
    <w:p w:rsidR="00EA5659" w:rsidRPr="00EA5659" w:rsidRDefault="00EA5659" w:rsidP="00EA5659">
      <w:pPr>
        <w:keepNext/>
        <w:keepLines/>
        <w:spacing w:before="40" w:after="0"/>
        <w:jc w:val="center"/>
        <w:outlineLvl w:val="1"/>
        <w:rPr>
          <w:rFonts w:ascii="Arial" w:eastAsia="Arial" w:hAnsi="Arial" w:cs="Arial"/>
          <w:b/>
          <w:bCs/>
          <w:sz w:val="32"/>
          <w:szCs w:val="32"/>
        </w:rPr>
      </w:pPr>
      <w:r w:rsidRPr="00EA5659">
        <w:rPr>
          <w:rFonts w:ascii="Arial" w:eastAsia="Arial" w:hAnsi="Arial" w:cs="Arial"/>
          <w:b/>
          <w:bCs/>
          <w:sz w:val="32"/>
          <w:szCs w:val="32"/>
        </w:rPr>
        <w:t>02 Initial Referral (Section A) and Admission form (Section B)</w:t>
      </w:r>
    </w:p>
    <w:p w:rsidR="00EA5659" w:rsidRPr="00EA5659" w:rsidRDefault="00EA5659" w:rsidP="00EA5659">
      <w:pPr>
        <w:spacing w:line="276" w:lineRule="auto"/>
        <w:rPr>
          <w:rFonts w:ascii="Arial" w:eastAsia="Arial" w:hAnsi="Arial" w:cs="Arial"/>
          <w:b/>
          <w:bCs/>
        </w:rPr>
      </w:pPr>
    </w:p>
    <w:p w:rsidR="00EA5659" w:rsidRPr="00EA5659" w:rsidRDefault="00EA5659" w:rsidP="00EA5659">
      <w:pPr>
        <w:spacing w:line="276" w:lineRule="auto"/>
        <w:rPr>
          <w:rFonts w:ascii="Arial" w:eastAsia="Arial" w:hAnsi="Arial" w:cs="Arial"/>
          <w:b/>
        </w:rPr>
      </w:pPr>
      <w:r w:rsidRPr="00EA5659">
        <w:rPr>
          <w:rFonts w:ascii="Arial" w:eastAsia="Arial" w:hAnsi="Arial" w:cs="Arial"/>
          <w:b/>
          <w:bCs/>
        </w:rPr>
        <w:t xml:space="preserve">SECTION A </w:t>
      </w:r>
      <w:r w:rsidRPr="00EA5659">
        <w:rPr>
          <w:rFonts w:ascii="Arial" w:eastAsia="Arial" w:hAnsi="Arial" w:cs="Arial"/>
        </w:rPr>
        <w:t xml:space="preserve">to be completed </w:t>
      </w:r>
      <w:r w:rsidRPr="00EA5659">
        <w:rPr>
          <w:rFonts w:ascii="Arial" w:eastAsia="Arial" w:hAnsi="Arial" w:cs="Arial"/>
          <w:b/>
          <w:bCs/>
        </w:rPr>
        <w:t>prior</w:t>
      </w:r>
      <w:r w:rsidRPr="00EA5659">
        <w:rPr>
          <w:rFonts w:ascii="Arial" w:eastAsia="Arial" w:hAnsi="Arial" w:cs="Arial"/>
        </w:rPr>
        <w:t xml:space="preserve"> to placement being agreed</w:t>
      </w:r>
    </w:p>
    <w:p w:rsidR="00EA5659" w:rsidRPr="00EA5659" w:rsidRDefault="00EA5659" w:rsidP="00EA5659">
      <w:pPr>
        <w:spacing w:line="276" w:lineRule="auto"/>
        <w:rPr>
          <w:rFonts w:ascii="Arial" w:eastAsia="Arial" w:hAnsi="Arial" w:cs="Arial"/>
          <w:b/>
        </w:rPr>
      </w:pPr>
      <w:r w:rsidRPr="00EA5659">
        <w:rPr>
          <w:rFonts w:ascii="Arial" w:eastAsia="Arial" w:hAnsi="Arial" w:cs="Arial"/>
          <w:b/>
        </w:rPr>
        <w:t>SECTION B</w:t>
      </w:r>
      <w:r w:rsidRPr="00EA5659">
        <w:rPr>
          <w:rFonts w:ascii="Arial" w:eastAsia="Arial" w:hAnsi="Arial" w:cs="Arial"/>
          <w:bCs/>
        </w:rPr>
        <w:t xml:space="preserve"> to be completed when </w:t>
      </w:r>
      <w:r w:rsidRPr="00EA5659">
        <w:rPr>
          <w:rFonts w:ascii="Arial" w:eastAsia="Arial" w:hAnsi="Arial" w:cs="Arial"/>
          <w:b/>
        </w:rPr>
        <w:t>placement has been agreed</w:t>
      </w:r>
    </w:p>
    <w:p w:rsidR="00EA5659" w:rsidRPr="00EA5659" w:rsidRDefault="00EA5659" w:rsidP="00EA5659">
      <w:pPr>
        <w:spacing w:line="276" w:lineRule="auto"/>
        <w:rPr>
          <w:rFonts w:ascii="Arial" w:eastAsia="Arial" w:hAnsi="Arial" w:cs="Arial"/>
          <w:b/>
        </w:rPr>
      </w:pPr>
      <w:r w:rsidRPr="00EA5659">
        <w:rPr>
          <w:rFonts w:ascii="Arial" w:eastAsia="Arial" w:hAnsi="Arial" w:cs="Arial"/>
          <w:b/>
        </w:rPr>
        <w:t>Where relevant, cells have a variety of possible responses included colleagues should delete the information as applicable. All cells may be expanded.</w:t>
      </w:r>
    </w:p>
    <w:p w:rsidR="00EA5659" w:rsidRPr="00EA5659" w:rsidRDefault="00EA5659" w:rsidP="00EA5659">
      <w:pPr>
        <w:keepNext/>
        <w:keepLines/>
        <w:spacing w:before="240" w:after="0"/>
        <w:jc w:val="center"/>
        <w:outlineLvl w:val="0"/>
        <w:rPr>
          <w:rFonts w:ascii="Arial" w:eastAsiaTheme="majorEastAsia" w:hAnsi="Arial" w:cs="Arial"/>
          <w:b/>
          <w:bCs/>
          <w:sz w:val="24"/>
          <w:szCs w:val="24"/>
        </w:rPr>
      </w:pPr>
      <w:r w:rsidRPr="00EA5659">
        <w:rPr>
          <w:rFonts w:ascii="Arial" w:eastAsiaTheme="majorEastAsia" w:hAnsi="Arial" w:cs="Arial"/>
          <w:b/>
          <w:bCs/>
          <w:sz w:val="32"/>
          <w:szCs w:val="32"/>
        </w:rPr>
        <w:t>SECTION A</w:t>
      </w:r>
    </w:p>
    <w:p w:rsidR="00EA5659" w:rsidRPr="00EA5659" w:rsidRDefault="00EA5659" w:rsidP="00EA5659">
      <w:pPr>
        <w:spacing w:line="276" w:lineRule="auto"/>
        <w:jc w:val="both"/>
        <w:rPr>
          <w:rFonts w:ascii="Arial" w:eastAsia="Arial" w:hAnsi="Arial" w:cs="Arial"/>
          <w:b/>
        </w:rPr>
      </w:pPr>
    </w:p>
    <w:tbl>
      <w:tblPr>
        <w:tblStyle w:val="TableGrid"/>
        <w:tblW w:w="9893" w:type="dxa"/>
        <w:tblLayout w:type="fixed"/>
        <w:tblLook w:val="0020" w:firstRow="1" w:lastRow="0" w:firstColumn="0" w:lastColumn="0" w:noHBand="0" w:noVBand="0"/>
      </w:tblPr>
      <w:tblGrid>
        <w:gridCol w:w="4946"/>
        <w:gridCol w:w="4947"/>
      </w:tblGrid>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STUDENT NAME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DATE OF BIRTH</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School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Year group</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School key contact name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School key contact role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School key contact telephone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School key contact email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ULN Number</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 attendance at time of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SEND</w:t>
            </w:r>
            <w:r w:rsidRPr="00EA5659">
              <w:rPr>
                <w:rFonts w:ascii="Arial" w:eastAsia="Arial" w:hAnsi="Arial" w:cs="Arial"/>
                <w:b/>
                <w:bCs/>
              </w:rPr>
              <w:tab/>
            </w:r>
          </w:p>
        </w:tc>
        <w:tc>
          <w:tcPr>
            <w:tcW w:w="4947"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NO KNOWN SEND</w:t>
            </w:r>
          </w:p>
          <w:p w:rsidR="00EA5659" w:rsidRPr="00EA5659" w:rsidRDefault="00EA5659" w:rsidP="00EA5659">
            <w:pPr>
              <w:spacing w:line="276" w:lineRule="auto"/>
              <w:rPr>
                <w:rFonts w:ascii="Arial" w:eastAsia="Arial" w:hAnsi="Arial" w:cs="Arial"/>
              </w:rPr>
            </w:pPr>
            <w:r w:rsidRPr="00EA5659">
              <w:rPr>
                <w:rFonts w:ascii="Arial" w:eastAsia="Arial" w:hAnsi="Arial" w:cs="Arial"/>
              </w:rPr>
              <w:t>SEND SUPPORT</w:t>
            </w:r>
          </w:p>
          <w:p w:rsidR="00EA5659" w:rsidRPr="00EA5659" w:rsidRDefault="00EA5659" w:rsidP="00EA5659">
            <w:pPr>
              <w:spacing w:line="276" w:lineRule="auto"/>
              <w:rPr>
                <w:rFonts w:ascii="Arial" w:eastAsia="Arial" w:hAnsi="Arial" w:cs="Arial"/>
              </w:rPr>
            </w:pPr>
            <w:r w:rsidRPr="00EA5659">
              <w:rPr>
                <w:rFonts w:ascii="Arial" w:eastAsia="Arial" w:hAnsi="Arial" w:cs="Arial"/>
              </w:rPr>
              <w:t>EHCP IN APPLICATION</w:t>
            </w:r>
          </w:p>
          <w:p w:rsidR="00EA5659" w:rsidRPr="00EA5659" w:rsidRDefault="00EA5659" w:rsidP="00EA5659">
            <w:pPr>
              <w:spacing w:line="276" w:lineRule="auto"/>
              <w:rPr>
                <w:rFonts w:ascii="Arial" w:eastAsia="Arial" w:hAnsi="Arial" w:cs="Arial"/>
              </w:rPr>
            </w:pPr>
            <w:r w:rsidRPr="00EA5659">
              <w:rPr>
                <w:rFonts w:ascii="Arial" w:eastAsia="Arial" w:hAnsi="Arial" w:cs="Arial"/>
              </w:rPr>
              <w:t>EHCP IN YES TO ASSESS STAGE</w:t>
            </w:r>
          </w:p>
          <w:p w:rsidR="00EA5659" w:rsidRPr="00EA5659" w:rsidRDefault="00EA5659" w:rsidP="00EA5659">
            <w:pPr>
              <w:spacing w:line="276" w:lineRule="auto"/>
              <w:rPr>
                <w:rFonts w:ascii="Arial" w:eastAsia="Arial" w:hAnsi="Arial" w:cs="Arial"/>
              </w:rPr>
            </w:pPr>
            <w:r w:rsidRPr="00EA5659">
              <w:rPr>
                <w:rFonts w:ascii="Arial" w:eastAsia="Arial" w:hAnsi="Arial" w:cs="Arial"/>
              </w:rPr>
              <w:t>EHCP IN DRAFT</w:t>
            </w:r>
          </w:p>
          <w:p w:rsidR="00EA5659" w:rsidRPr="00EA5659" w:rsidRDefault="00EA5659" w:rsidP="00EA5659">
            <w:pPr>
              <w:spacing w:line="276" w:lineRule="auto"/>
              <w:rPr>
                <w:rFonts w:ascii="Arial" w:eastAsia="Arial" w:hAnsi="Arial" w:cs="Arial"/>
              </w:rPr>
            </w:pPr>
            <w:r w:rsidRPr="00EA5659">
              <w:rPr>
                <w:rFonts w:ascii="Arial" w:eastAsia="Arial" w:hAnsi="Arial" w:cs="Arial"/>
              </w:rPr>
              <w:t>EHCP IN PLACE</w:t>
            </w: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the YP has an EHCP, have the relevant sections/targets been attached to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Does the YP have an Individual Learning Plan (ILP)?</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ILP attached to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Has the YP undergone a risk assessment?</w:t>
            </w:r>
            <w:r w:rsidRPr="00EA5659">
              <w:rPr>
                <w:rFonts w:ascii="Arial" w:eastAsia="Arial" w:hAnsi="Arial" w:cs="Arial"/>
                <w:b/>
                <w:bCs/>
              </w:rPr>
              <w:tab/>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a copy of the risk assessment attached to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a child in care?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an Unaccompanied Asylum Seeker?</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a refugee?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yes, (to all 3 previous Qs) is the Virtual School aware of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Does the pupil have an Individual Healthcare Plan?</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the pupil has an Individual Healthcare Plan, is it attached to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open to social care?</w:t>
            </w:r>
          </w:p>
        </w:tc>
        <w:tc>
          <w:tcPr>
            <w:tcW w:w="4947"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 xml:space="preserve">YES NO </w:t>
            </w:r>
            <w:r w:rsidR="005D1CAF">
              <w:rPr>
                <w:rFonts w:ascii="Arial" w:eastAsia="Arial" w:hAnsi="Arial" w:cs="Arial"/>
              </w:rPr>
              <w:t>CSA,</w:t>
            </w:r>
            <w:r w:rsidRPr="00EA5659">
              <w:rPr>
                <w:rFonts w:ascii="Arial" w:eastAsia="Arial" w:hAnsi="Arial" w:cs="Arial"/>
              </w:rPr>
              <w:t>S17 S47 OTHER</w:t>
            </w: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any other agencies are involved, please list here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Does the pupil have a Behaviour Support Plan?</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the pupil has a Behaviour Support plan, is it attached to this referral?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Day(s) / timings required (NO MORE THAN 2 FULL DAYS OR 4 SESSIONS)</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Preferred attendance duration</w:t>
            </w:r>
          </w:p>
        </w:tc>
        <w:tc>
          <w:tcPr>
            <w:tcW w:w="4947" w:type="dxa"/>
          </w:tcPr>
          <w:p w:rsidR="00EA5659" w:rsidRPr="00EA5659" w:rsidRDefault="00EA5659" w:rsidP="00EA5659">
            <w:pPr>
              <w:spacing w:line="276" w:lineRule="auto"/>
              <w:rPr>
                <w:rFonts w:ascii="Arial" w:eastAsia="Arial" w:hAnsi="Arial" w:cs="Arial"/>
                <w:i/>
                <w:iCs/>
              </w:rPr>
            </w:pPr>
            <w:r w:rsidRPr="00EA5659">
              <w:rPr>
                <w:rFonts w:ascii="Arial" w:eastAsia="Arial" w:hAnsi="Arial" w:cs="Arial"/>
                <w:i/>
                <w:iCs/>
              </w:rPr>
              <w:t>E.g., one term</w:t>
            </w: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Proposed start date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Proposed end date</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Does the YP attend any other Alternative Provision?</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Yes, please specify days and times</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If Yes, which course(s) (provide level)</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a Young Carer?</w:t>
            </w:r>
          </w:p>
        </w:tc>
        <w:tc>
          <w:tcPr>
            <w:tcW w:w="4947" w:type="dxa"/>
          </w:tcPr>
          <w:p w:rsidR="00EA5659" w:rsidRPr="00EA5659" w:rsidRDefault="00EA5659" w:rsidP="00EA5659">
            <w:pPr>
              <w:spacing w:line="276" w:lineRule="auto"/>
              <w:rPr>
                <w:rFonts w:ascii="Arial" w:eastAsia="Arial" w:hAnsi="Arial" w:cs="Arial"/>
              </w:rPr>
            </w:pPr>
          </w:p>
        </w:tc>
      </w:tr>
      <w:tr w:rsidR="00EA5659" w:rsidRPr="00EA5659" w:rsidTr="00C32F6A">
        <w:tc>
          <w:tcPr>
            <w:tcW w:w="4946"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Is the pupil from a Gypsy, Roma or Traveller community?</w:t>
            </w:r>
          </w:p>
        </w:tc>
        <w:tc>
          <w:tcPr>
            <w:tcW w:w="4947" w:type="dxa"/>
          </w:tcPr>
          <w:p w:rsidR="00EA5659" w:rsidRPr="00EA5659" w:rsidRDefault="00EA5659" w:rsidP="00EA5659">
            <w:pPr>
              <w:spacing w:line="276" w:lineRule="auto"/>
              <w:rPr>
                <w:rFonts w:ascii="Arial" w:eastAsia="Arial" w:hAnsi="Arial" w:cs="Arial"/>
              </w:rPr>
            </w:pPr>
          </w:p>
        </w:tc>
      </w:tr>
    </w:tbl>
    <w:p w:rsidR="00EA5659" w:rsidRPr="00EA5659" w:rsidRDefault="00EA5659" w:rsidP="00EA5659">
      <w:pPr>
        <w:spacing w:line="276" w:lineRule="auto"/>
        <w:rPr>
          <w:rFonts w:ascii="Arial" w:eastAsia="MS Gothic" w:hAnsi="Arial" w:cs="Arial"/>
        </w:rPr>
      </w:pPr>
    </w:p>
    <w:p w:rsidR="00EA5659" w:rsidRPr="00EA5659" w:rsidRDefault="00EA5659" w:rsidP="00EA5659">
      <w:pPr>
        <w:keepNext/>
        <w:keepLines/>
        <w:spacing w:before="240" w:after="0"/>
        <w:jc w:val="center"/>
        <w:outlineLvl w:val="0"/>
        <w:rPr>
          <w:rFonts w:ascii="Arial" w:eastAsiaTheme="majorEastAsia" w:hAnsi="Arial" w:cs="Arial"/>
          <w:b/>
          <w:bCs/>
          <w:sz w:val="32"/>
          <w:szCs w:val="32"/>
        </w:rPr>
      </w:pPr>
      <w:r w:rsidRPr="00EA5659">
        <w:rPr>
          <w:rFonts w:ascii="Arial" w:eastAsiaTheme="majorEastAsia" w:hAnsi="Arial" w:cs="Arial"/>
          <w:b/>
          <w:bCs/>
          <w:sz w:val="32"/>
          <w:szCs w:val="32"/>
        </w:rPr>
        <w:t>SECTION B</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CORE INFORMATION</w:t>
      </w:r>
    </w:p>
    <w:tbl>
      <w:tblPr>
        <w:tblStyle w:val="TableGrid"/>
        <w:tblW w:w="9950" w:type="dxa"/>
        <w:tblLayout w:type="fixed"/>
        <w:tblLook w:val="0020" w:firstRow="1" w:lastRow="0" w:firstColumn="0" w:lastColumn="0" w:noHBand="0" w:noVBand="0"/>
      </w:tblPr>
      <w:tblGrid>
        <w:gridCol w:w="4975"/>
        <w:gridCol w:w="4975"/>
      </w:tblGrid>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STUDENT NAME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DATE OF BIRTH</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GENDER</w:t>
            </w:r>
          </w:p>
        </w:tc>
        <w:tc>
          <w:tcPr>
            <w:tcW w:w="4975"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MALE FEMALE</w:t>
            </w:r>
          </w:p>
          <w:p w:rsidR="00EA5659" w:rsidRPr="00EA5659" w:rsidRDefault="00EA5659" w:rsidP="00EA5659">
            <w:pPr>
              <w:spacing w:line="276" w:lineRule="auto"/>
              <w:rPr>
                <w:rFonts w:ascii="Arial" w:eastAsia="Arial" w:hAnsi="Arial" w:cs="Arial"/>
              </w:rPr>
            </w:pPr>
            <w:r w:rsidRPr="00EA5659">
              <w:rPr>
                <w:rFonts w:ascii="Arial" w:eastAsia="Arial" w:hAnsi="Arial" w:cs="Arial"/>
              </w:rPr>
              <w:t>IDENTIFIES AS MALE</w:t>
            </w:r>
          </w:p>
          <w:p w:rsidR="00EA5659" w:rsidRPr="00EA5659" w:rsidRDefault="00EA5659" w:rsidP="00EA5659">
            <w:pPr>
              <w:spacing w:line="276" w:lineRule="auto"/>
              <w:rPr>
                <w:rFonts w:ascii="Arial" w:eastAsia="Arial" w:hAnsi="Arial" w:cs="Arial"/>
              </w:rPr>
            </w:pPr>
            <w:r w:rsidRPr="00EA5659">
              <w:rPr>
                <w:rFonts w:ascii="Arial" w:eastAsia="Arial" w:hAnsi="Arial" w:cs="Arial"/>
              </w:rPr>
              <w:t>IDENTIFIES AS FEMALE</w:t>
            </w:r>
          </w:p>
          <w:p w:rsidR="00EA5659" w:rsidRPr="00EA5659" w:rsidRDefault="00EA5659" w:rsidP="00EA5659">
            <w:pPr>
              <w:spacing w:line="276" w:lineRule="auto"/>
              <w:rPr>
                <w:rFonts w:ascii="Arial" w:eastAsia="Arial" w:hAnsi="Arial" w:cs="Arial"/>
              </w:rPr>
            </w:pPr>
            <w:r w:rsidRPr="00EA5659">
              <w:rPr>
                <w:rFonts w:ascii="Arial" w:eastAsia="Arial" w:hAnsi="Arial" w:cs="Arial"/>
              </w:rPr>
              <w:t>NON-BINARY</w:t>
            </w: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Ethnicity</w:t>
            </w:r>
            <w:r w:rsidRPr="00EA5659">
              <w:rPr>
                <w:rFonts w:ascii="Arial" w:eastAsia="Arial" w:hAnsi="Arial" w:cs="Arial"/>
                <w:b/>
                <w:bCs/>
                <w:vertAlign w:val="superscript"/>
              </w:rPr>
              <w:footnoteReference w:id="5"/>
            </w:r>
          </w:p>
          <w:p w:rsidR="00EA5659" w:rsidRPr="00EA5659" w:rsidRDefault="00EA5659" w:rsidP="00EA5659">
            <w:pPr>
              <w:spacing w:line="276" w:lineRule="auto"/>
              <w:rPr>
                <w:rFonts w:ascii="Arial" w:eastAsia="Arial" w:hAnsi="Arial" w:cs="Arial"/>
                <w:b/>
                <w:bCs/>
              </w:rPr>
            </w:pPr>
          </w:p>
        </w:tc>
        <w:tc>
          <w:tcPr>
            <w:tcW w:w="4975"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WHITE BRITISH</w:t>
            </w:r>
          </w:p>
          <w:p w:rsidR="00EA5659" w:rsidRPr="00EA5659" w:rsidRDefault="00EA5659" w:rsidP="00EA5659">
            <w:pPr>
              <w:spacing w:line="276" w:lineRule="auto"/>
              <w:rPr>
                <w:rFonts w:ascii="Arial" w:eastAsia="Arial" w:hAnsi="Arial" w:cs="Arial"/>
              </w:rPr>
            </w:pPr>
            <w:r w:rsidRPr="00EA5659">
              <w:rPr>
                <w:rFonts w:ascii="Arial" w:eastAsia="Arial" w:hAnsi="Arial" w:cs="Arial"/>
              </w:rPr>
              <w:t>IRISH</w:t>
            </w:r>
          </w:p>
          <w:p w:rsidR="00EA5659" w:rsidRPr="00EA5659" w:rsidRDefault="00EA5659" w:rsidP="00EA5659">
            <w:pPr>
              <w:spacing w:line="276" w:lineRule="auto"/>
              <w:rPr>
                <w:rFonts w:ascii="Arial" w:eastAsia="Arial" w:hAnsi="Arial" w:cs="Arial"/>
              </w:rPr>
            </w:pPr>
            <w:r w:rsidRPr="00EA5659">
              <w:rPr>
                <w:rFonts w:ascii="Arial" w:eastAsia="Arial" w:hAnsi="Arial" w:cs="Arial"/>
              </w:rPr>
              <w:t>WHITE GYSPY ROMA</w:t>
            </w:r>
          </w:p>
          <w:p w:rsidR="00EA5659" w:rsidRPr="00EA5659" w:rsidRDefault="00EA5659" w:rsidP="00EA5659">
            <w:pPr>
              <w:spacing w:line="276" w:lineRule="auto"/>
              <w:rPr>
                <w:rFonts w:ascii="Arial" w:eastAsia="Arial" w:hAnsi="Arial" w:cs="Arial"/>
              </w:rPr>
            </w:pPr>
            <w:r w:rsidRPr="00EA5659">
              <w:rPr>
                <w:rFonts w:ascii="Arial" w:eastAsia="Arial" w:hAnsi="Arial" w:cs="Arial"/>
              </w:rPr>
              <w:t>TRAVELLER OF IRISH HERITAGE</w:t>
            </w:r>
          </w:p>
          <w:p w:rsidR="00EA5659" w:rsidRPr="00EA5659" w:rsidRDefault="00EA5659" w:rsidP="00EA5659">
            <w:pPr>
              <w:spacing w:line="276" w:lineRule="auto"/>
              <w:rPr>
                <w:rFonts w:ascii="Arial" w:eastAsia="Arial" w:hAnsi="Arial" w:cs="Arial"/>
              </w:rPr>
            </w:pPr>
            <w:r w:rsidRPr="00EA5659">
              <w:rPr>
                <w:rFonts w:ascii="Arial" w:eastAsia="Arial" w:hAnsi="Arial" w:cs="Arial"/>
              </w:rPr>
              <w:t>ANY OTHER BACKGROUND</w:t>
            </w:r>
          </w:p>
          <w:p w:rsidR="00EA5659" w:rsidRPr="00EA5659" w:rsidRDefault="00EA5659" w:rsidP="00EA5659">
            <w:pPr>
              <w:spacing w:line="276" w:lineRule="auto"/>
              <w:rPr>
                <w:rFonts w:ascii="Arial" w:eastAsia="Arial" w:hAnsi="Arial" w:cs="Arial"/>
              </w:rPr>
            </w:pPr>
            <w:r w:rsidRPr="00EA5659">
              <w:rPr>
                <w:rFonts w:ascii="Arial" w:eastAsia="Arial" w:hAnsi="Arial" w:cs="Arial"/>
              </w:rPr>
              <w:t>WHITE AND BLACK CARIBBEAN</w:t>
            </w:r>
          </w:p>
          <w:p w:rsidR="00EA5659" w:rsidRPr="00EA5659" w:rsidRDefault="00EA5659" w:rsidP="00EA5659">
            <w:pPr>
              <w:spacing w:line="276" w:lineRule="auto"/>
              <w:rPr>
                <w:rFonts w:ascii="Arial" w:eastAsia="Arial" w:hAnsi="Arial" w:cs="Arial"/>
              </w:rPr>
            </w:pPr>
            <w:r w:rsidRPr="00EA5659">
              <w:rPr>
                <w:rFonts w:ascii="Arial" w:eastAsia="Arial" w:hAnsi="Arial" w:cs="Arial"/>
              </w:rPr>
              <w:t>AND BLACK AFRICAN</w:t>
            </w:r>
          </w:p>
          <w:p w:rsidR="00EA5659" w:rsidRPr="00EA5659" w:rsidRDefault="00EA5659" w:rsidP="00EA5659">
            <w:pPr>
              <w:spacing w:line="276" w:lineRule="auto"/>
              <w:rPr>
                <w:rFonts w:ascii="Arial" w:eastAsia="Arial" w:hAnsi="Arial" w:cs="Arial"/>
              </w:rPr>
            </w:pPr>
            <w:r w:rsidRPr="00EA5659">
              <w:rPr>
                <w:rFonts w:ascii="Arial" w:eastAsia="Arial" w:hAnsi="Arial" w:cs="Arial"/>
              </w:rPr>
              <w:t>WHITE AND ASIAN</w:t>
            </w:r>
          </w:p>
          <w:p w:rsidR="00EA5659" w:rsidRPr="00EA5659" w:rsidRDefault="00EA5659" w:rsidP="00EA5659">
            <w:pPr>
              <w:spacing w:line="276" w:lineRule="auto"/>
              <w:rPr>
                <w:rFonts w:ascii="Arial" w:eastAsia="Arial" w:hAnsi="Arial" w:cs="Arial"/>
              </w:rPr>
            </w:pPr>
            <w:r w:rsidRPr="00EA5659">
              <w:rPr>
                <w:rFonts w:ascii="Arial" w:eastAsia="Arial" w:hAnsi="Arial" w:cs="Arial"/>
              </w:rPr>
              <w:t>ANY OTHER MIXED OR MULTIPLE ETHNIC BACKGROUND</w:t>
            </w:r>
          </w:p>
          <w:p w:rsidR="00EA5659" w:rsidRPr="00EA5659" w:rsidRDefault="00EA5659" w:rsidP="00EA5659">
            <w:pPr>
              <w:spacing w:line="276" w:lineRule="auto"/>
              <w:rPr>
                <w:rFonts w:ascii="Arial" w:eastAsia="Arial" w:hAnsi="Arial" w:cs="Arial"/>
              </w:rPr>
            </w:pPr>
            <w:r w:rsidRPr="00EA5659">
              <w:rPr>
                <w:rFonts w:ascii="Arial" w:eastAsia="Arial" w:hAnsi="Arial" w:cs="Arial"/>
              </w:rPr>
              <w:t>INDIAN</w:t>
            </w:r>
          </w:p>
          <w:p w:rsidR="00EA5659" w:rsidRPr="00EA5659" w:rsidRDefault="00EA5659" w:rsidP="00EA5659">
            <w:pPr>
              <w:spacing w:line="276" w:lineRule="auto"/>
              <w:rPr>
                <w:rFonts w:ascii="Arial" w:eastAsia="Arial" w:hAnsi="Arial" w:cs="Arial"/>
              </w:rPr>
            </w:pPr>
            <w:r w:rsidRPr="00EA5659">
              <w:rPr>
                <w:rFonts w:ascii="Arial" w:eastAsia="Arial" w:hAnsi="Arial" w:cs="Arial"/>
              </w:rPr>
              <w:t>PAKISTANI BANGLADESHI</w:t>
            </w:r>
          </w:p>
          <w:p w:rsidR="00EA5659" w:rsidRPr="00EA5659" w:rsidRDefault="00EA5659" w:rsidP="00EA5659">
            <w:pPr>
              <w:spacing w:line="276" w:lineRule="auto"/>
              <w:rPr>
                <w:rFonts w:ascii="Arial" w:eastAsia="Arial" w:hAnsi="Arial" w:cs="Arial"/>
              </w:rPr>
            </w:pPr>
            <w:r w:rsidRPr="00EA5659">
              <w:rPr>
                <w:rFonts w:ascii="Arial" w:eastAsia="Arial" w:hAnsi="Arial" w:cs="Arial"/>
              </w:rPr>
              <w:t>CHINESE</w:t>
            </w:r>
          </w:p>
          <w:p w:rsidR="00EA5659" w:rsidRPr="00EA5659" w:rsidRDefault="00EA5659" w:rsidP="00EA5659">
            <w:pPr>
              <w:spacing w:line="276" w:lineRule="auto"/>
              <w:rPr>
                <w:rFonts w:ascii="Arial" w:eastAsia="Arial" w:hAnsi="Arial" w:cs="Arial"/>
              </w:rPr>
            </w:pPr>
            <w:r w:rsidRPr="00EA5659">
              <w:rPr>
                <w:rFonts w:ascii="Arial" w:eastAsia="Arial" w:hAnsi="Arial" w:cs="Arial"/>
              </w:rPr>
              <w:t>ANY OTHER ASIAN BACKGROUND</w:t>
            </w:r>
          </w:p>
          <w:p w:rsidR="00EA5659" w:rsidRPr="00EA5659" w:rsidRDefault="00EA5659" w:rsidP="00EA5659">
            <w:pPr>
              <w:spacing w:line="276" w:lineRule="auto"/>
              <w:rPr>
                <w:rFonts w:ascii="Arial" w:eastAsia="Arial" w:hAnsi="Arial" w:cs="Arial"/>
              </w:rPr>
            </w:pPr>
            <w:r w:rsidRPr="00EA5659">
              <w:rPr>
                <w:rFonts w:ascii="Arial" w:eastAsia="Arial" w:hAnsi="Arial" w:cs="Arial"/>
              </w:rPr>
              <w:t>BLACK AFRICAN</w:t>
            </w:r>
          </w:p>
          <w:p w:rsidR="00EA5659" w:rsidRPr="00EA5659" w:rsidRDefault="00EA5659" w:rsidP="00EA5659">
            <w:pPr>
              <w:spacing w:line="276" w:lineRule="auto"/>
              <w:rPr>
                <w:rFonts w:ascii="Arial" w:eastAsia="Arial" w:hAnsi="Arial" w:cs="Arial"/>
              </w:rPr>
            </w:pPr>
            <w:r w:rsidRPr="00EA5659">
              <w:rPr>
                <w:rFonts w:ascii="Arial" w:eastAsia="Arial" w:hAnsi="Arial" w:cs="Arial"/>
              </w:rPr>
              <w:t>BLACK CARIBBEAN</w:t>
            </w:r>
          </w:p>
          <w:p w:rsidR="00EA5659" w:rsidRPr="00EA5659" w:rsidRDefault="00EA5659" w:rsidP="00EA5659">
            <w:pPr>
              <w:spacing w:line="276" w:lineRule="auto"/>
              <w:rPr>
                <w:rFonts w:ascii="Arial" w:eastAsia="Arial" w:hAnsi="Arial" w:cs="Arial"/>
              </w:rPr>
            </w:pPr>
            <w:r w:rsidRPr="00EA5659">
              <w:rPr>
                <w:rFonts w:ascii="Arial" w:eastAsia="Arial" w:hAnsi="Arial" w:cs="Arial"/>
              </w:rPr>
              <w:t>ARAB</w:t>
            </w:r>
          </w:p>
          <w:p w:rsidR="00EA5659" w:rsidRPr="00EA5659" w:rsidRDefault="00EA5659" w:rsidP="00EA5659">
            <w:pPr>
              <w:spacing w:line="276" w:lineRule="auto"/>
              <w:rPr>
                <w:rFonts w:ascii="Arial" w:eastAsia="Arial" w:hAnsi="Arial" w:cs="Arial"/>
              </w:rPr>
            </w:pPr>
            <w:r w:rsidRPr="00EA5659">
              <w:rPr>
                <w:rFonts w:ascii="Arial" w:eastAsia="Arial" w:hAnsi="Arial" w:cs="Arial"/>
              </w:rPr>
              <w:t>ANY OTHER ETHNIC GROUP</w:t>
            </w: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Name of Parent/Carer</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Email of parent/carer</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Mobile telephone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Home telephone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Work telephone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Emergency Contact 1</w:t>
            </w:r>
          </w:p>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Name/relationship</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Emergency Contact 1</w:t>
            </w:r>
          </w:p>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Telephone number</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Emergency Contact 2</w:t>
            </w:r>
          </w:p>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Name/relationship</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Emergency Contact 2</w:t>
            </w:r>
          </w:p>
          <w:p w:rsidR="00EA5659" w:rsidRPr="00EA5659" w:rsidRDefault="00EA5659" w:rsidP="00EA5659">
            <w:pPr>
              <w:spacing w:line="276" w:lineRule="auto"/>
              <w:rPr>
                <w:rFonts w:ascii="Arial" w:eastAsia="Arial" w:hAnsi="Arial" w:cs="Arial"/>
                <w:b/>
                <w:bCs/>
              </w:rPr>
            </w:pPr>
            <w:r w:rsidRPr="00EA5659">
              <w:rPr>
                <w:rFonts w:ascii="Arial" w:eastAsia="Arial" w:hAnsi="Arial" w:cs="Arial"/>
                <w:b/>
                <w:bCs/>
              </w:rPr>
              <w:t>Telephone number</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hAnsi="Arial" w:cs="Arial"/>
                <w:b/>
                <w:bCs/>
              </w:rPr>
            </w:pPr>
            <w:r w:rsidRPr="00EA5659">
              <w:rPr>
                <w:rFonts w:ascii="Arial" w:hAnsi="Arial" w:cs="Arial"/>
                <w:b/>
                <w:bCs/>
              </w:rPr>
              <w:t>Course/provision offer</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hAnsi="Arial" w:cs="Arial"/>
                <w:b/>
                <w:bCs/>
              </w:rPr>
            </w:pPr>
            <w:r w:rsidRPr="00EA5659">
              <w:rPr>
                <w:rFonts w:ascii="Arial" w:hAnsi="Arial" w:cs="Arial"/>
                <w:b/>
                <w:bCs/>
              </w:rPr>
              <w:t>Days and times to attend (NO MORE THAN 4 SESSIONS TOTAL/2 FULL DAYS)</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hAnsi="Arial" w:cs="Arial"/>
                <w:b/>
                <w:bCs/>
              </w:rPr>
            </w:pPr>
            <w:r w:rsidRPr="00EA5659">
              <w:rPr>
                <w:rFonts w:ascii="Arial" w:eastAsia="Arial" w:hAnsi="Arial" w:cs="Arial"/>
                <w:b/>
                <w:bCs/>
              </w:rPr>
              <w:t>Agreed taster date (if applicable)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Agreed start date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Planned end date</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Time and method of arrival (please state if different on different days)</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Time and method of departure (please state if different on different days)</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If relevant, EHCP Coordinator email</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If relevant, YOT keyworker email</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If relevant, Virtual School Children in care Adviser email</w:t>
            </w:r>
          </w:p>
        </w:tc>
        <w:tc>
          <w:tcPr>
            <w:tcW w:w="4975" w:type="dxa"/>
          </w:tcPr>
          <w:p w:rsidR="00EA5659" w:rsidRPr="00EA5659" w:rsidRDefault="00EA5659" w:rsidP="00EA5659">
            <w:pPr>
              <w:spacing w:line="276" w:lineRule="auto"/>
              <w:rPr>
                <w:rFonts w:ascii="Arial" w:eastAsia="Arial" w:hAnsi="Arial" w:cs="Arial"/>
              </w:rPr>
            </w:pPr>
          </w:p>
        </w:tc>
      </w:tr>
      <w:tr w:rsidR="00EA5659" w:rsidRPr="00EA5659" w:rsidTr="00C32F6A">
        <w:tc>
          <w:tcPr>
            <w:tcW w:w="4975" w:type="dxa"/>
          </w:tcPr>
          <w:p w:rsidR="00EA5659" w:rsidRPr="00EA5659" w:rsidRDefault="00EA5659" w:rsidP="00EA5659">
            <w:pPr>
              <w:rPr>
                <w:rFonts w:ascii="Arial" w:eastAsia="Arial" w:hAnsi="Arial" w:cs="Arial"/>
                <w:b/>
                <w:bCs/>
              </w:rPr>
            </w:pPr>
            <w:r w:rsidRPr="00EA5659">
              <w:rPr>
                <w:rFonts w:ascii="Arial" w:eastAsia="Arial" w:hAnsi="Arial" w:cs="Arial"/>
                <w:b/>
                <w:bCs/>
              </w:rPr>
              <w:t>If relevant, social worker/FSP email</w:t>
            </w:r>
          </w:p>
        </w:tc>
        <w:tc>
          <w:tcPr>
            <w:tcW w:w="4975" w:type="dxa"/>
          </w:tcPr>
          <w:p w:rsidR="00EA5659" w:rsidRPr="00EA5659" w:rsidRDefault="00EA5659" w:rsidP="00EA5659">
            <w:pPr>
              <w:spacing w:line="276" w:lineRule="auto"/>
              <w:rPr>
                <w:rFonts w:ascii="Arial" w:eastAsia="Arial" w:hAnsi="Arial" w:cs="Arial"/>
              </w:rPr>
            </w:pPr>
          </w:p>
        </w:tc>
      </w:tr>
    </w:tbl>
    <w:p w:rsidR="00EA5659" w:rsidRPr="00EA5659" w:rsidRDefault="00EA5659" w:rsidP="00EA5659">
      <w:pPr>
        <w:rPr>
          <w:rFonts w:ascii="Arial" w:eastAsia="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SAFEGUARDING</w:t>
      </w:r>
    </w:p>
    <w:tbl>
      <w:tblPr>
        <w:tblStyle w:val="TableGrid"/>
        <w:tblW w:w="10063" w:type="dxa"/>
        <w:tblLook w:val="04A0" w:firstRow="1" w:lastRow="0" w:firstColumn="1" w:lastColumn="0" w:noHBand="0" w:noVBand="1"/>
      </w:tblPr>
      <w:tblGrid>
        <w:gridCol w:w="5031"/>
        <w:gridCol w:w="5032"/>
      </w:tblGrid>
      <w:tr w:rsidR="00EA5659" w:rsidRPr="00EA5659" w:rsidTr="00C32F6A">
        <w:tc>
          <w:tcPr>
            <w:tcW w:w="5031" w:type="dxa"/>
          </w:tcPr>
          <w:p w:rsidR="00EA5659" w:rsidRPr="00EA5659" w:rsidRDefault="00EA5659" w:rsidP="00EA5659">
            <w:pPr>
              <w:rPr>
                <w:rFonts w:ascii="Arial" w:hAnsi="Arial" w:cs="Arial"/>
                <w:b/>
                <w:bCs/>
              </w:rPr>
            </w:pPr>
            <w:r w:rsidRPr="00EA5659">
              <w:rPr>
                <w:rFonts w:ascii="Arial" w:eastAsia="Arial" w:hAnsi="Arial" w:cs="Arial"/>
                <w:b/>
                <w:bCs/>
              </w:rPr>
              <w:t>Attendance</w:t>
            </w:r>
          </w:p>
        </w:tc>
        <w:tc>
          <w:tcPr>
            <w:tcW w:w="5032" w:type="dxa"/>
          </w:tcPr>
          <w:p w:rsidR="00EA5659" w:rsidRPr="00EA5659" w:rsidRDefault="00EA5659" w:rsidP="00EA5659">
            <w:pPr>
              <w:rPr>
                <w:rFonts w:ascii="Arial" w:hAnsi="Arial" w:cs="Arial"/>
                <w:i/>
                <w:iCs/>
              </w:rPr>
            </w:pPr>
            <w:r w:rsidRPr="00EA5659">
              <w:rPr>
                <w:rFonts w:ascii="Arial" w:hAnsi="Arial" w:cs="Arial"/>
                <w:i/>
                <w:iCs/>
              </w:rPr>
              <w:t>Please document how and when attendance at the AP setting will be communicated to the school/commissioner</w:t>
            </w:r>
          </w:p>
          <w:p w:rsidR="00EA5659" w:rsidRPr="00EA5659" w:rsidRDefault="00EA5659" w:rsidP="00EA5659">
            <w:pPr>
              <w:rPr>
                <w:rFonts w:ascii="Arial" w:hAnsi="Arial" w:cs="Arial"/>
                <w:i/>
                <w:iCs/>
              </w:rPr>
            </w:pPr>
            <w:r w:rsidRPr="00EA5659">
              <w:rPr>
                <w:rFonts w:ascii="Arial" w:hAnsi="Arial" w:cs="Arial"/>
                <w:i/>
                <w:iCs/>
              </w:rPr>
              <w:t>Agreed day/time (e.g., by 9am every Monday and Wednesday)</w:t>
            </w:r>
          </w:p>
          <w:p w:rsidR="00EA5659" w:rsidRPr="00EA5659" w:rsidRDefault="00EA5659" w:rsidP="00EA5659">
            <w:pPr>
              <w:spacing w:line="276" w:lineRule="auto"/>
              <w:rPr>
                <w:rFonts w:ascii="Arial" w:eastAsia="Arial" w:hAnsi="Arial" w:cs="Arial"/>
              </w:rPr>
            </w:pPr>
            <w:r w:rsidRPr="00EA5659">
              <w:rPr>
                <w:rFonts w:ascii="Arial" w:hAnsi="Arial" w:cs="Arial"/>
                <w:i/>
                <w:iCs/>
              </w:rPr>
              <w:t>Method (e.g., by email to the key contact/school pastoral lead/attendance lead)</w:t>
            </w:r>
          </w:p>
          <w:p w:rsidR="00EA5659" w:rsidRPr="00EA5659" w:rsidRDefault="00EA5659" w:rsidP="00EA5659">
            <w:pPr>
              <w:rPr>
                <w:rFonts w:ascii="Arial" w:hAnsi="Arial" w:cs="Arial"/>
              </w:rPr>
            </w:pPr>
            <w:r w:rsidRPr="00EA5659">
              <w:rPr>
                <w:rFonts w:ascii="Arial" w:hAnsi="Arial" w:cs="Arial"/>
                <w:i/>
                <w:iCs/>
              </w:rPr>
              <w:t>Provide relevant email addresses/telephone numbers and name/role of key contact</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Procedures for non-attendance</w:t>
            </w:r>
          </w:p>
        </w:tc>
        <w:tc>
          <w:tcPr>
            <w:tcW w:w="5032" w:type="dxa"/>
          </w:tcPr>
          <w:p w:rsidR="00EA5659" w:rsidRPr="00EA5659" w:rsidRDefault="00EA5659" w:rsidP="00EA5659">
            <w:pPr>
              <w:rPr>
                <w:rFonts w:ascii="Arial" w:hAnsi="Arial" w:cs="Arial"/>
                <w:i/>
                <w:iCs/>
              </w:rPr>
            </w:pPr>
            <w:r w:rsidRPr="00EA5659">
              <w:rPr>
                <w:rFonts w:ascii="Arial" w:hAnsi="Arial" w:cs="Arial"/>
                <w:i/>
                <w:iCs/>
              </w:rPr>
              <w:t>If the young person has not arrived by (insert time), the following will take place (this list is to be adapted by the school/commissioner):</w:t>
            </w:r>
          </w:p>
          <w:p w:rsidR="00EA5659" w:rsidRPr="00EA5659" w:rsidRDefault="00EA5659" w:rsidP="00EA5659">
            <w:pPr>
              <w:rPr>
                <w:rFonts w:ascii="Arial" w:hAnsi="Arial" w:cs="Arial"/>
                <w:i/>
                <w:iCs/>
              </w:rPr>
            </w:pPr>
            <w:r w:rsidRPr="00EA5659">
              <w:rPr>
                <w:rFonts w:ascii="Arial" w:hAnsi="Arial" w:cs="Arial"/>
                <w:i/>
                <w:iCs/>
              </w:rPr>
              <w:t>School/commissioner informed as per the agreement above</w:t>
            </w:r>
          </w:p>
          <w:p w:rsidR="00EA5659" w:rsidRPr="00EA5659" w:rsidRDefault="00EA5659" w:rsidP="00EA5659">
            <w:pPr>
              <w:rPr>
                <w:rFonts w:ascii="Arial" w:hAnsi="Arial" w:cs="Arial"/>
                <w:i/>
                <w:iCs/>
              </w:rPr>
            </w:pPr>
            <w:r w:rsidRPr="00EA5659">
              <w:rPr>
                <w:rFonts w:ascii="Arial" w:hAnsi="Arial" w:cs="Arial"/>
                <w:i/>
                <w:iCs/>
              </w:rPr>
              <w:t>Telephone call to the young person’s parent/carer</w:t>
            </w:r>
          </w:p>
          <w:p w:rsidR="00EA5659" w:rsidRPr="00EA5659" w:rsidRDefault="00EA5659" w:rsidP="00EA5659">
            <w:pPr>
              <w:rPr>
                <w:rFonts w:ascii="Arial" w:hAnsi="Arial" w:cs="Arial"/>
                <w:i/>
                <w:iCs/>
              </w:rPr>
            </w:pPr>
            <w:r w:rsidRPr="00EA5659">
              <w:rPr>
                <w:rFonts w:ascii="Arial" w:hAnsi="Arial" w:cs="Arial"/>
                <w:i/>
                <w:iCs/>
              </w:rPr>
              <w:t>Telephone call to the relevant professional (provide detail as necessary. For example, it would not necessarily be essential to inform an EHCP Coordinator, but if the young person is at risk, then the social worker/</w:t>
            </w:r>
            <w:r w:rsidR="00876E49">
              <w:rPr>
                <w:rFonts w:ascii="Arial" w:hAnsi="Arial" w:cs="Arial"/>
                <w:i/>
                <w:iCs/>
              </w:rPr>
              <w:t>Early Help</w:t>
            </w:r>
            <w:r w:rsidRPr="00EA5659">
              <w:rPr>
                <w:rFonts w:ascii="Arial" w:hAnsi="Arial" w:cs="Arial"/>
                <w:i/>
                <w:iCs/>
              </w:rPr>
              <w:t xml:space="preserve"> worker may need informing)</w:t>
            </w:r>
          </w:p>
          <w:p w:rsidR="00EA5659" w:rsidRPr="00EA5659" w:rsidRDefault="00EA5659" w:rsidP="00EA5659">
            <w:pPr>
              <w:rPr>
                <w:rFonts w:ascii="Arial" w:hAnsi="Arial" w:cs="Arial"/>
              </w:rPr>
            </w:pPr>
            <w:r w:rsidRPr="00EA5659">
              <w:rPr>
                <w:rFonts w:ascii="Arial" w:hAnsi="Arial" w:cs="Arial"/>
                <w:i/>
                <w:iCs/>
              </w:rPr>
              <w:t>If the young person’s whereabouts are not known – indicate agreed safeguarding procedures here</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 xml:space="preserve">School Designated Safeguarding Lead name </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School Designated Safeguarding Lead email</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School Designated Safeguarding Lead telephone</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Agreed process for the recording and informing of a safeguarding concern</w:t>
            </w:r>
          </w:p>
        </w:tc>
        <w:tc>
          <w:tcPr>
            <w:tcW w:w="5032" w:type="dxa"/>
          </w:tcPr>
          <w:p w:rsidR="00EA5659" w:rsidRPr="00EA5659" w:rsidRDefault="00EA5659" w:rsidP="00EA5659">
            <w:pPr>
              <w:rPr>
                <w:rFonts w:ascii="Arial" w:hAnsi="Arial" w:cs="Arial"/>
              </w:rPr>
            </w:pPr>
            <w:r w:rsidRPr="00EA5659">
              <w:rPr>
                <w:rFonts w:ascii="Arial" w:hAnsi="Arial" w:cs="Arial"/>
              </w:rPr>
              <w:t>This checklist is to be adapted by the school/commissioner according to its own safeguarding policy and processes:</w:t>
            </w:r>
          </w:p>
          <w:p w:rsidR="00EA5659" w:rsidRPr="00EA5659" w:rsidRDefault="00EA5659" w:rsidP="00EA5659">
            <w:pPr>
              <w:rPr>
                <w:rFonts w:ascii="Arial" w:hAnsi="Arial" w:cs="Arial"/>
              </w:rPr>
            </w:pPr>
            <w:r w:rsidRPr="00EA5659">
              <w:rPr>
                <w:rFonts w:ascii="Arial" w:hAnsi="Arial" w:cs="Arial"/>
              </w:rPr>
              <w:t>Has the school shared its own preferred safeguarding record form? Has a minimum timeline been agreed? (e.g., within 30 minutes etc.)</w:t>
            </w:r>
          </w:p>
          <w:p w:rsidR="00EA5659" w:rsidRPr="00EA5659" w:rsidRDefault="00EA5659" w:rsidP="00EA5659">
            <w:pPr>
              <w:rPr>
                <w:rFonts w:ascii="Arial" w:hAnsi="Arial" w:cs="Arial"/>
              </w:rPr>
            </w:pPr>
            <w:r w:rsidRPr="00EA5659">
              <w:rPr>
                <w:rFonts w:ascii="Arial" w:hAnsi="Arial" w:cs="Arial"/>
              </w:rPr>
              <w:t>Has the AP setting shared a copy of its safeguarding record form?</w:t>
            </w:r>
          </w:p>
          <w:p w:rsidR="00EA5659" w:rsidRPr="00EA5659" w:rsidRDefault="00EA5659" w:rsidP="00EA5659">
            <w:pPr>
              <w:rPr>
                <w:rFonts w:ascii="Arial" w:hAnsi="Arial" w:cs="Arial"/>
              </w:rPr>
            </w:pPr>
            <w:r w:rsidRPr="00EA5659">
              <w:rPr>
                <w:rFonts w:ascii="Arial" w:hAnsi="Arial" w:cs="Arial"/>
              </w:rPr>
              <w:t>Is there any safeguarding information that the AP setting needs to know in advance of a placement?</w:t>
            </w:r>
          </w:p>
          <w:p w:rsidR="00EA5659" w:rsidRPr="00EA5659" w:rsidRDefault="00EA5659" w:rsidP="00EA5659">
            <w:pPr>
              <w:rPr>
                <w:rFonts w:ascii="Arial" w:hAnsi="Arial" w:cs="Arial"/>
              </w:rPr>
            </w:pPr>
            <w:r w:rsidRPr="00EA5659">
              <w:rPr>
                <w:rFonts w:ascii="Arial" w:hAnsi="Arial" w:cs="Arial"/>
              </w:rPr>
              <w:t>Has a Risk Assessment been completed?</w:t>
            </w:r>
          </w:p>
          <w:p w:rsidR="00EA5659" w:rsidRPr="00EA5659" w:rsidRDefault="00EA5659" w:rsidP="00EA5659">
            <w:pPr>
              <w:rPr>
                <w:rFonts w:ascii="Arial" w:hAnsi="Arial" w:cs="Arial"/>
              </w:rPr>
            </w:pPr>
            <w:r w:rsidRPr="00EA5659">
              <w:rPr>
                <w:rFonts w:ascii="Arial" w:hAnsi="Arial" w:cs="Arial"/>
              </w:rPr>
              <w:t>Method of communication – detail how concerns will be shared and with whom (e.g., DSL contact, as above, via email using the school’s safeguarding template/access to shared drive etc.)</w:t>
            </w:r>
          </w:p>
          <w:p w:rsidR="00EA5659" w:rsidRPr="00EA5659" w:rsidRDefault="00EA5659" w:rsidP="00EA5659">
            <w:pPr>
              <w:rPr>
                <w:rFonts w:ascii="Arial" w:hAnsi="Arial" w:cs="Arial"/>
              </w:rPr>
            </w:pPr>
            <w:r w:rsidRPr="00EA5659">
              <w:rPr>
                <w:rFonts w:ascii="Arial" w:hAnsi="Arial" w:cs="Arial"/>
              </w:rPr>
              <w:t>How will the AP setting log the concern?</w:t>
            </w:r>
          </w:p>
          <w:p w:rsidR="00EA5659" w:rsidRPr="00EA5659" w:rsidRDefault="00EA5659" w:rsidP="00EA5659">
            <w:pPr>
              <w:rPr>
                <w:rFonts w:ascii="Arial" w:hAnsi="Arial" w:cs="Arial"/>
              </w:rPr>
            </w:pPr>
            <w:r w:rsidRPr="00EA5659">
              <w:rPr>
                <w:rFonts w:ascii="Arial" w:hAnsi="Arial" w:cs="Arial"/>
              </w:rPr>
              <w:t>Who will follow this up? When? How?</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General</w:t>
            </w:r>
          </w:p>
        </w:tc>
        <w:tc>
          <w:tcPr>
            <w:tcW w:w="5032" w:type="dxa"/>
          </w:tcPr>
          <w:p w:rsidR="00EA5659" w:rsidRPr="00EA5659" w:rsidRDefault="00EA5659" w:rsidP="00EA5659">
            <w:pPr>
              <w:rPr>
                <w:rFonts w:ascii="Arial" w:hAnsi="Arial" w:cs="Arial"/>
              </w:rPr>
            </w:pPr>
            <w:r w:rsidRPr="00EA5659">
              <w:rPr>
                <w:rFonts w:ascii="Arial" w:hAnsi="Arial" w:cs="Arial"/>
              </w:rPr>
              <w:t>Has the school checked the AP setting’s own safeguarding policy?</w:t>
            </w:r>
          </w:p>
          <w:p w:rsidR="00EA5659" w:rsidRPr="00EA5659" w:rsidRDefault="00EA5659" w:rsidP="00EA5659">
            <w:pPr>
              <w:rPr>
                <w:rFonts w:ascii="Arial" w:hAnsi="Arial" w:cs="Arial"/>
              </w:rPr>
            </w:pPr>
            <w:r w:rsidRPr="00EA5659">
              <w:rPr>
                <w:rFonts w:ascii="Arial" w:hAnsi="Arial" w:cs="Arial"/>
              </w:rPr>
              <w:t>Has the school/commissioner checked that the young person will not be mixing with post-16 students/adults who are not staff, while at the setting?</w:t>
            </w:r>
          </w:p>
          <w:p w:rsidR="00EA5659" w:rsidRPr="00EA5659" w:rsidRDefault="00EA5659" w:rsidP="00EA5659">
            <w:pPr>
              <w:rPr>
                <w:rFonts w:ascii="Arial" w:hAnsi="Arial" w:cs="Arial"/>
              </w:rPr>
            </w:pPr>
            <w:r w:rsidRPr="00EA5659">
              <w:rPr>
                <w:rFonts w:ascii="Arial" w:hAnsi="Arial" w:cs="Arial"/>
              </w:rPr>
              <w:t>Will any of the provision take place off-site? Will this require an additional risk assessment or consent form?</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Photo consent</w:t>
            </w:r>
          </w:p>
        </w:tc>
        <w:tc>
          <w:tcPr>
            <w:tcW w:w="5032" w:type="dxa"/>
          </w:tcPr>
          <w:p w:rsidR="00EA5659" w:rsidRPr="00EA5659" w:rsidRDefault="00EA5659" w:rsidP="00EA5659">
            <w:pPr>
              <w:rPr>
                <w:rFonts w:ascii="Arial" w:hAnsi="Arial" w:cs="Arial"/>
              </w:rPr>
            </w:pPr>
            <w:r w:rsidRPr="00EA5659">
              <w:rPr>
                <w:rFonts w:ascii="Arial" w:hAnsi="Arial" w:cs="Arial"/>
              </w:rPr>
              <w:t>Is photo consent required?</w:t>
            </w:r>
          </w:p>
          <w:p w:rsidR="00EA5659" w:rsidRPr="00EA5659" w:rsidRDefault="00EA5659" w:rsidP="00EA5659">
            <w:pPr>
              <w:rPr>
                <w:rFonts w:ascii="Arial" w:hAnsi="Arial" w:cs="Arial"/>
              </w:rPr>
            </w:pPr>
            <w:r w:rsidRPr="00EA5659">
              <w:rPr>
                <w:rFonts w:ascii="Arial" w:hAnsi="Arial" w:cs="Arial"/>
              </w:rPr>
              <w:t>Does the school or AP setting have consent to share photographs of this young person on social media/on their website/in the press?</w:t>
            </w:r>
          </w:p>
          <w:p w:rsidR="00EA5659" w:rsidRPr="00EA5659" w:rsidRDefault="00EA5659" w:rsidP="00EA5659">
            <w:pPr>
              <w:rPr>
                <w:rFonts w:ascii="Arial" w:hAnsi="Arial" w:cs="Arial"/>
              </w:rPr>
            </w:pPr>
            <w:r w:rsidRPr="00EA5659">
              <w:rPr>
                <w:rFonts w:ascii="Arial" w:hAnsi="Arial" w:cs="Arial"/>
              </w:rPr>
              <w:t>Will additional consent be checked if needed (e.g., for a special event)?</w:t>
            </w: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AIMS AND OUTCOMES</w:t>
      </w:r>
    </w:p>
    <w:tbl>
      <w:tblPr>
        <w:tblStyle w:val="TableGrid"/>
        <w:tblW w:w="10063" w:type="dxa"/>
        <w:tblLook w:val="04A0" w:firstRow="1" w:lastRow="0" w:firstColumn="1" w:lastColumn="0" w:noHBand="0" w:noVBand="1"/>
      </w:tblPr>
      <w:tblGrid>
        <w:gridCol w:w="5031"/>
        <w:gridCol w:w="5032"/>
      </w:tblGrid>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KEY OBJECTIVE 1</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KEY OBJECTIVE 2</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KEY OBJECTIVE 3</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jc w:val="both"/>
              <w:rPr>
                <w:rFonts w:ascii="Arial" w:hAnsi="Arial" w:cs="Arial"/>
                <w:b/>
                <w:bCs/>
              </w:rPr>
            </w:pPr>
            <w:r w:rsidRPr="00EA5659">
              <w:rPr>
                <w:rFonts w:ascii="Arial" w:hAnsi="Arial" w:cs="Arial"/>
                <w:b/>
                <w:bCs/>
              </w:rPr>
              <w:t>If these objectives are linked to PEP targets and/or EHCP outcomes, please list here</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How do the objectives meet the curriculum provision of this young person? If relevant, please provide any current levels in core subjects</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If the aims are social/emotional, will any baseline tests be completed at the beginning and then during/at the end of the placement to demonstrate progress?</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How will the AP setting communicate progress? (format/regularity) To whom?</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If progress is not evident, what steps will be taken?</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How will all parties ensure that progress is shared with other relevant professionals (EHCP Co/LAC Adviser etc.)?</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Does the setting have a shared drive which the school contact can access to view progress?</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Will the young person be working towards any qualifications? If so, provide detail, with expected levels and completion timeframes</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Agree dates and times when the school/commissioner can visit the young person in the setting. (see 06Alternative Provision Progress Visit record)</w:t>
            </w:r>
          </w:p>
        </w:tc>
        <w:tc>
          <w:tcPr>
            <w:tcW w:w="5032" w:type="dxa"/>
          </w:tcPr>
          <w:p w:rsidR="00EA5659" w:rsidRPr="00EA5659" w:rsidRDefault="00EA5659" w:rsidP="00EA5659">
            <w:pPr>
              <w:ind w:left="360"/>
              <w:rPr>
                <w:rFonts w:ascii="Arial" w:hAnsi="Arial" w:cs="Arial"/>
              </w:rPr>
            </w:pPr>
          </w:p>
        </w:tc>
      </w:tr>
      <w:tr w:rsidR="00EA5659" w:rsidRPr="00EA5659" w:rsidTr="00C32F6A">
        <w:trPr>
          <w:trHeight w:val="667"/>
        </w:trPr>
        <w:tc>
          <w:tcPr>
            <w:tcW w:w="5031" w:type="dxa"/>
          </w:tcPr>
          <w:p w:rsidR="00EA5659" w:rsidRPr="00EA5659" w:rsidRDefault="00EA5659" w:rsidP="00EA5659">
            <w:pPr>
              <w:rPr>
                <w:rFonts w:ascii="Arial" w:hAnsi="Arial" w:cs="Arial"/>
                <w:b/>
                <w:bCs/>
              </w:rPr>
            </w:pPr>
            <w:r w:rsidRPr="00EA5659">
              <w:rPr>
                <w:rFonts w:ascii="Arial" w:hAnsi="Arial" w:cs="Arial"/>
                <w:b/>
                <w:bCs/>
              </w:rPr>
              <w:t>Agree that the school/commissioner may carry out unplanned visits to the young person in the setting</w:t>
            </w:r>
          </w:p>
        </w:tc>
        <w:tc>
          <w:tcPr>
            <w:tcW w:w="5032" w:type="dxa"/>
          </w:tcPr>
          <w:p w:rsidR="00EA5659" w:rsidRPr="00EA5659" w:rsidRDefault="00EA5659" w:rsidP="00EA5659">
            <w:pPr>
              <w:rPr>
                <w:rFonts w:ascii="Arial" w:hAnsi="Arial" w:cs="Arial"/>
              </w:rPr>
            </w:pPr>
          </w:p>
        </w:tc>
      </w:tr>
      <w:tr w:rsidR="00EA5659" w:rsidRPr="00EA5659" w:rsidTr="00C32F6A">
        <w:tc>
          <w:tcPr>
            <w:tcW w:w="5031" w:type="dxa"/>
          </w:tcPr>
          <w:p w:rsidR="00EA5659" w:rsidRPr="00EA5659" w:rsidRDefault="00EA5659" w:rsidP="00EA5659">
            <w:pPr>
              <w:jc w:val="both"/>
              <w:rPr>
                <w:rFonts w:ascii="Arial" w:hAnsi="Arial" w:cs="Arial"/>
                <w:b/>
                <w:bCs/>
              </w:rPr>
            </w:pPr>
            <w:r w:rsidRPr="00EA5659">
              <w:rPr>
                <w:rFonts w:ascii="Arial" w:hAnsi="Arial" w:cs="Arial"/>
                <w:b/>
                <w:bCs/>
              </w:rPr>
              <w:t>If in KS4-5 (Y10-13), how will this placement contribute to post-16/18 planning for this young person?</w:t>
            </w:r>
          </w:p>
        </w:tc>
        <w:tc>
          <w:tcPr>
            <w:tcW w:w="5032" w:type="dxa"/>
          </w:tcPr>
          <w:p w:rsidR="00EA5659" w:rsidRPr="00EA5659" w:rsidRDefault="00EA5659" w:rsidP="00EA5659">
            <w:pPr>
              <w:ind w:left="360"/>
              <w:rPr>
                <w:rFonts w:ascii="Arial" w:hAnsi="Arial" w:cs="Arial"/>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Who is the careers lead at school? Are they aware of this placement?</w:t>
            </w:r>
          </w:p>
        </w:tc>
        <w:tc>
          <w:tcPr>
            <w:tcW w:w="5032" w:type="dxa"/>
          </w:tcPr>
          <w:p w:rsidR="00EA5659" w:rsidRPr="00EA5659" w:rsidRDefault="00EA5659" w:rsidP="00EA5659">
            <w:pPr>
              <w:rPr>
                <w:rFonts w:ascii="Arial" w:hAnsi="Arial" w:cs="Arial"/>
                <w:i/>
                <w:iCs/>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Will any careers advice be provided during this placement?</w:t>
            </w:r>
          </w:p>
        </w:tc>
        <w:tc>
          <w:tcPr>
            <w:tcW w:w="5032" w:type="dxa"/>
          </w:tcPr>
          <w:p w:rsidR="00EA5659" w:rsidRPr="00EA5659" w:rsidRDefault="00EA5659" w:rsidP="00EA5659">
            <w:pPr>
              <w:rPr>
                <w:rFonts w:ascii="Arial" w:hAnsi="Arial" w:cs="Arial"/>
                <w:i/>
                <w:iCs/>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Will the placement involve any work experience?</w:t>
            </w:r>
          </w:p>
        </w:tc>
        <w:tc>
          <w:tcPr>
            <w:tcW w:w="5032" w:type="dxa"/>
          </w:tcPr>
          <w:p w:rsidR="00EA5659" w:rsidRPr="00EA5659" w:rsidRDefault="00EA5659" w:rsidP="00EA5659">
            <w:pPr>
              <w:rPr>
                <w:rFonts w:ascii="Arial" w:hAnsi="Arial" w:cs="Arial"/>
                <w:i/>
                <w:iCs/>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How will progress during work experience be recorded? How will this be shared?</w:t>
            </w:r>
          </w:p>
        </w:tc>
        <w:tc>
          <w:tcPr>
            <w:tcW w:w="5032" w:type="dxa"/>
          </w:tcPr>
          <w:p w:rsidR="00EA5659" w:rsidRPr="00EA5659" w:rsidRDefault="00EA5659" w:rsidP="00EA5659">
            <w:pPr>
              <w:rPr>
                <w:rFonts w:ascii="Arial" w:hAnsi="Arial" w:cs="Arial"/>
                <w:i/>
                <w:iCs/>
              </w:rPr>
            </w:pP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Will the setting facilitate any college visits? How and when?</w:t>
            </w:r>
          </w:p>
        </w:tc>
        <w:tc>
          <w:tcPr>
            <w:tcW w:w="5032" w:type="dxa"/>
          </w:tcPr>
          <w:p w:rsidR="00EA5659" w:rsidRPr="00EA5659" w:rsidRDefault="00EA5659" w:rsidP="00EA5659">
            <w:pPr>
              <w:rPr>
                <w:rFonts w:ascii="Arial" w:hAnsi="Arial" w:cs="Arial"/>
                <w:i/>
                <w:iCs/>
              </w:rPr>
            </w:pP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SEND/LAC/Health/YOT information</w:t>
      </w:r>
    </w:p>
    <w:tbl>
      <w:tblPr>
        <w:tblStyle w:val="TableGrid"/>
        <w:tblW w:w="10063" w:type="dxa"/>
        <w:tblLook w:val="04A0" w:firstRow="1" w:lastRow="0" w:firstColumn="1" w:lastColumn="0" w:noHBand="0" w:noVBand="1"/>
      </w:tblPr>
      <w:tblGrid>
        <w:gridCol w:w="5031"/>
        <w:gridCol w:w="5032"/>
      </w:tblGrid>
      <w:tr w:rsidR="00EA5659" w:rsidRPr="00EA5659" w:rsidTr="00C32F6A">
        <w:tc>
          <w:tcPr>
            <w:tcW w:w="5031" w:type="dxa"/>
          </w:tcPr>
          <w:p w:rsidR="00EA5659" w:rsidRPr="00EA5659" w:rsidRDefault="00EA5659" w:rsidP="00EA5659">
            <w:pPr>
              <w:jc w:val="both"/>
              <w:rPr>
                <w:rFonts w:ascii="Arial" w:hAnsi="Arial" w:cs="Arial"/>
                <w:b/>
                <w:bCs/>
              </w:rPr>
            </w:pPr>
            <w:r w:rsidRPr="00EA5659">
              <w:rPr>
                <w:rFonts w:ascii="Arial" w:hAnsi="Arial" w:cs="Arial"/>
                <w:b/>
                <w:bCs/>
              </w:rPr>
              <w:t>Core information</w:t>
            </w:r>
          </w:p>
          <w:p w:rsidR="00EA5659" w:rsidRPr="00EA5659" w:rsidRDefault="00EA5659" w:rsidP="00EA5659">
            <w:pPr>
              <w:rPr>
                <w:rFonts w:ascii="Arial" w:hAnsi="Arial" w:cs="Arial"/>
                <w:b/>
                <w:bCs/>
              </w:rPr>
            </w:pPr>
            <w:r w:rsidRPr="00EA5659">
              <w:rPr>
                <w:rFonts w:ascii="Arial" w:hAnsi="Arial" w:cs="Arial"/>
                <w:b/>
                <w:bCs/>
              </w:rPr>
              <w:t>What are the key needs for this young person?</w:t>
            </w:r>
          </w:p>
        </w:tc>
        <w:tc>
          <w:tcPr>
            <w:tcW w:w="5032" w:type="dxa"/>
          </w:tcPr>
          <w:p w:rsidR="00EA5659" w:rsidRPr="00EA5659" w:rsidRDefault="00EA5659" w:rsidP="00EA5659">
            <w:pPr>
              <w:rPr>
                <w:rFonts w:ascii="Arial" w:hAnsi="Arial" w:cs="Arial"/>
              </w:rPr>
            </w:pPr>
            <w:r w:rsidRPr="00EA5659">
              <w:rPr>
                <w:rFonts w:ascii="Arial" w:hAnsi="Arial" w:cs="Arial"/>
              </w:rPr>
              <w:t>List the key needs here</w:t>
            </w:r>
          </w:p>
          <w:p w:rsidR="00EA5659" w:rsidRPr="00EA5659" w:rsidRDefault="00EA5659" w:rsidP="00EA5659">
            <w:pPr>
              <w:rPr>
                <w:rFonts w:ascii="Arial" w:hAnsi="Arial" w:cs="Arial"/>
              </w:rPr>
            </w:pPr>
            <w:r w:rsidRPr="00EA5659">
              <w:rPr>
                <w:rFonts w:ascii="Arial" w:hAnsi="Arial" w:cs="Arial"/>
              </w:rPr>
              <w:t xml:space="preserve">Does the young person require additional adult support? Will this be provided by the school? (e.g., TA) </w:t>
            </w:r>
          </w:p>
          <w:p w:rsidR="00EA5659" w:rsidRPr="00EA5659" w:rsidRDefault="00EA5659" w:rsidP="00EA5659">
            <w:pPr>
              <w:rPr>
                <w:rFonts w:ascii="Arial" w:hAnsi="Arial" w:cs="Arial"/>
              </w:rPr>
            </w:pPr>
            <w:r w:rsidRPr="00EA5659">
              <w:rPr>
                <w:rFonts w:ascii="Arial" w:hAnsi="Arial" w:cs="Arial"/>
              </w:rPr>
              <w:t>If so, what are their contact details?</w:t>
            </w:r>
          </w:p>
          <w:p w:rsidR="00EA5659" w:rsidRPr="00EA5659" w:rsidRDefault="00EA5659" w:rsidP="00EA5659">
            <w:pPr>
              <w:rPr>
                <w:rFonts w:ascii="Arial" w:hAnsi="Arial" w:cs="Arial"/>
              </w:rPr>
            </w:pPr>
            <w:r w:rsidRPr="00EA5659">
              <w:rPr>
                <w:rFonts w:ascii="Arial" w:hAnsi="Arial" w:cs="Arial"/>
              </w:rPr>
              <w:t>List the basics of what AP staff need to know (this can be expanded in detail if required)</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 xml:space="preserve">EHCP/PEP/ILP/BSP targets </w:t>
            </w:r>
          </w:p>
        </w:tc>
        <w:tc>
          <w:tcPr>
            <w:tcW w:w="5032"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List any relevant targets from the pupil’s EHCP, PEP, Individual Learning Plan or Behaviour Support Plan</w:t>
            </w:r>
          </w:p>
          <w:p w:rsidR="00EA5659" w:rsidRPr="00EA5659" w:rsidRDefault="00EA5659" w:rsidP="00EA5659">
            <w:pPr>
              <w:spacing w:line="276" w:lineRule="auto"/>
              <w:jc w:val="both"/>
              <w:rPr>
                <w:rFonts w:ascii="Arial" w:eastAsia="Arial" w:hAnsi="Arial" w:cs="Arial"/>
              </w:rPr>
            </w:pPr>
            <w:r w:rsidRPr="00EA5659">
              <w:rPr>
                <w:rFonts w:ascii="Arial" w:eastAsia="Arial" w:hAnsi="Arial" w:cs="Arial"/>
              </w:rPr>
              <w:t>If relevant, list key targets related to mental health and/or Social, Emotional and Mental Health [SEMH] issues</w:t>
            </w:r>
          </w:p>
          <w:p w:rsidR="00EA5659" w:rsidRPr="00EA5659" w:rsidRDefault="00EA5659" w:rsidP="00EA5659">
            <w:pPr>
              <w:spacing w:line="276" w:lineRule="auto"/>
              <w:rPr>
                <w:rFonts w:ascii="Arial" w:eastAsia="Arial" w:hAnsi="Arial" w:cs="Arial"/>
              </w:rPr>
            </w:pPr>
            <w:r w:rsidRPr="00EA5659">
              <w:rPr>
                <w:rFonts w:ascii="Arial" w:eastAsia="Arial" w:hAnsi="Arial" w:cs="Arial"/>
              </w:rPr>
              <w:t>How will this placement support the pupil to achieve these targets?</w:t>
            </w:r>
          </w:p>
          <w:p w:rsidR="00EA5659" w:rsidRPr="00EA5659" w:rsidRDefault="00EA5659" w:rsidP="00EA5659">
            <w:pPr>
              <w:rPr>
                <w:rFonts w:ascii="Arial" w:hAnsi="Arial" w:cs="Arial"/>
              </w:rPr>
            </w:pPr>
            <w:r w:rsidRPr="00EA5659">
              <w:rPr>
                <w:rFonts w:ascii="Arial" w:eastAsia="Arial" w:hAnsi="Arial" w:cs="Arial"/>
              </w:rPr>
              <w:t>Will AP colleagues be invited to reviews as appropriate? If so, please provide dates and times if known</w:t>
            </w:r>
          </w:p>
        </w:tc>
      </w:tr>
      <w:tr w:rsidR="00EA5659" w:rsidRPr="00EA5659" w:rsidTr="00C32F6A">
        <w:tc>
          <w:tcPr>
            <w:tcW w:w="5031" w:type="dxa"/>
          </w:tcPr>
          <w:p w:rsidR="00EA5659" w:rsidRPr="00EA5659" w:rsidRDefault="00EA5659" w:rsidP="00EA5659">
            <w:pPr>
              <w:rPr>
                <w:rFonts w:ascii="Arial" w:hAnsi="Arial" w:cs="Arial"/>
                <w:b/>
                <w:bCs/>
              </w:rPr>
            </w:pPr>
            <w:r w:rsidRPr="00EA5659">
              <w:rPr>
                <w:rFonts w:ascii="Arial" w:hAnsi="Arial" w:cs="Arial"/>
                <w:b/>
                <w:bCs/>
              </w:rPr>
              <w:t>English as an additional language</w:t>
            </w:r>
          </w:p>
        </w:tc>
        <w:tc>
          <w:tcPr>
            <w:tcW w:w="5032" w:type="dxa"/>
          </w:tcPr>
          <w:p w:rsidR="00EA5659" w:rsidRPr="00EA5659" w:rsidRDefault="00EA5659" w:rsidP="00EA5659">
            <w:pPr>
              <w:spacing w:line="276" w:lineRule="auto"/>
              <w:rPr>
                <w:rFonts w:ascii="Arial" w:eastAsia="Arial" w:hAnsi="Arial" w:cs="Arial"/>
              </w:rPr>
            </w:pPr>
            <w:r w:rsidRPr="00EA5659">
              <w:rPr>
                <w:rFonts w:ascii="Arial" w:eastAsia="Arial" w:hAnsi="Arial" w:cs="Arial"/>
              </w:rPr>
              <w:t>If the pupil speaks a language other than English as their first language, which languages are spoken at home?</w:t>
            </w:r>
          </w:p>
          <w:p w:rsidR="00EA5659" w:rsidRPr="00EA5659" w:rsidRDefault="00EA5659" w:rsidP="00EA5659">
            <w:pPr>
              <w:spacing w:line="276" w:lineRule="auto"/>
              <w:jc w:val="both"/>
              <w:rPr>
                <w:rFonts w:ascii="Arial" w:eastAsia="Arial" w:hAnsi="Arial" w:cs="Arial"/>
              </w:rPr>
            </w:pPr>
            <w:r w:rsidRPr="00EA5659">
              <w:rPr>
                <w:rFonts w:ascii="Arial" w:eastAsia="Arial" w:hAnsi="Arial" w:cs="Arial"/>
              </w:rPr>
              <w:t>Will the pupil require any additional support?</w:t>
            </w:r>
          </w:p>
          <w:p w:rsidR="00EA5659" w:rsidRPr="00EA5659" w:rsidRDefault="00EA5659" w:rsidP="00EA5659">
            <w:pPr>
              <w:rPr>
                <w:rFonts w:ascii="Arial" w:hAnsi="Arial" w:cs="Arial"/>
              </w:rPr>
            </w:pPr>
            <w:r w:rsidRPr="00EA5659">
              <w:rPr>
                <w:rFonts w:ascii="Arial" w:eastAsia="Arial" w:hAnsi="Arial" w:cs="Arial"/>
              </w:rPr>
              <w:t>How will this be provided?</w:t>
            </w:r>
          </w:p>
        </w:tc>
      </w:tr>
      <w:tr w:rsidR="00EA5659" w:rsidRPr="00EA5659" w:rsidTr="00C32F6A">
        <w:tc>
          <w:tcPr>
            <w:tcW w:w="5031" w:type="dxa"/>
          </w:tcPr>
          <w:p w:rsidR="00EA5659" w:rsidRPr="00EA5659" w:rsidRDefault="00EA5659" w:rsidP="00EA5659">
            <w:pPr>
              <w:jc w:val="both"/>
              <w:rPr>
                <w:rFonts w:ascii="Arial" w:hAnsi="Arial" w:cs="Arial"/>
                <w:b/>
                <w:bCs/>
              </w:rPr>
            </w:pPr>
            <w:r w:rsidRPr="00EA5659">
              <w:rPr>
                <w:rFonts w:ascii="Arial" w:hAnsi="Arial" w:cs="Arial"/>
                <w:b/>
                <w:bCs/>
              </w:rPr>
              <w:t>Health</w:t>
            </w:r>
          </w:p>
        </w:tc>
        <w:tc>
          <w:tcPr>
            <w:tcW w:w="5032" w:type="dxa"/>
          </w:tcPr>
          <w:p w:rsidR="00EA5659" w:rsidRPr="00EA5659" w:rsidRDefault="00EA5659" w:rsidP="00EA5659">
            <w:pPr>
              <w:jc w:val="both"/>
              <w:rPr>
                <w:rFonts w:ascii="Arial" w:hAnsi="Arial" w:cs="Arial"/>
              </w:rPr>
            </w:pPr>
            <w:r w:rsidRPr="00EA5659">
              <w:rPr>
                <w:rFonts w:ascii="Arial" w:hAnsi="Arial" w:cs="Arial"/>
              </w:rPr>
              <w:t xml:space="preserve">Does this young person have an Individual Healthcare Plan? </w:t>
            </w:r>
            <w:hyperlink r:id="rId24" w:history="1">
              <w:r w:rsidRPr="00EA5659">
                <w:rPr>
                  <w:rFonts w:ascii="Arial" w:hAnsi="Arial" w:cs="Arial"/>
                  <w:color w:val="0563C1" w:themeColor="hyperlink"/>
                  <w:u w:val="single"/>
                </w:rPr>
                <w:t>Supporting pupils with medical conditions at school - GOV.UK (www.gov.uk)</w:t>
              </w:r>
            </w:hyperlink>
          </w:p>
          <w:p w:rsidR="00EA5659" w:rsidRPr="00EA5659" w:rsidRDefault="00EA5659" w:rsidP="00EA5659">
            <w:pPr>
              <w:jc w:val="both"/>
              <w:rPr>
                <w:rFonts w:ascii="Arial" w:hAnsi="Arial" w:cs="Arial"/>
              </w:rPr>
            </w:pPr>
            <w:r w:rsidRPr="00EA5659">
              <w:rPr>
                <w:rFonts w:ascii="Arial" w:hAnsi="Arial" w:cs="Arial"/>
              </w:rPr>
              <w:t>Is there any other relevant health information?</w:t>
            </w:r>
          </w:p>
          <w:p w:rsidR="00EA5659" w:rsidRPr="00EA5659" w:rsidRDefault="00EA5659" w:rsidP="00EA5659">
            <w:pPr>
              <w:jc w:val="both"/>
              <w:rPr>
                <w:rFonts w:ascii="Arial" w:hAnsi="Arial" w:cs="Arial"/>
              </w:rPr>
            </w:pPr>
            <w:r w:rsidRPr="00EA5659">
              <w:rPr>
                <w:rFonts w:ascii="Arial" w:hAnsi="Arial" w:cs="Arial"/>
              </w:rPr>
              <w:t>Does the young person have an inhaler/EpiPen/other health equipment?</w:t>
            </w:r>
          </w:p>
          <w:p w:rsidR="00EA5659" w:rsidRPr="00EA5659" w:rsidRDefault="00EA5659" w:rsidP="00EA5659">
            <w:pPr>
              <w:jc w:val="both"/>
              <w:rPr>
                <w:rFonts w:ascii="Arial" w:hAnsi="Arial" w:cs="Arial"/>
              </w:rPr>
            </w:pPr>
            <w:r w:rsidRPr="00EA5659">
              <w:rPr>
                <w:rFonts w:ascii="Arial" w:hAnsi="Arial" w:cs="Arial"/>
              </w:rPr>
              <w:t>Does the young person take any medication during the day?</w:t>
            </w:r>
          </w:p>
          <w:p w:rsidR="00EA5659" w:rsidRPr="00EA5659" w:rsidRDefault="00EA5659" w:rsidP="00EA5659">
            <w:pPr>
              <w:jc w:val="both"/>
              <w:rPr>
                <w:rFonts w:ascii="Arial" w:hAnsi="Arial" w:cs="Arial"/>
              </w:rPr>
            </w:pPr>
            <w:r w:rsidRPr="00EA5659">
              <w:rPr>
                <w:rFonts w:ascii="Arial" w:hAnsi="Arial" w:cs="Arial"/>
              </w:rPr>
              <w:t>Does this require secure storage?</w:t>
            </w:r>
          </w:p>
          <w:p w:rsidR="00EA5659" w:rsidRPr="00EA5659" w:rsidRDefault="00EA5659" w:rsidP="00EA5659">
            <w:pPr>
              <w:jc w:val="both"/>
              <w:rPr>
                <w:rFonts w:ascii="Arial" w:hAnsi="Arial" w:cs="Arial"/>
              </w:rPr>
            </w:pPr>
            <w:r w:rsidRPr="00EA5659">
              <w:rPr>
                <w:rFonts w:ascii="Arial" w:hAnsi="Arial" w:cs="Arial"/>
              </w:rPr>
              <w:t>If so – it must be provided to the setting in the original box with dosage instructions (not a cut out blister pack)</w:t>
            </w:r>
          </w:p>
          <w:p w:rsidR="00EA5659" w:rsidRPr="00EA5659" w:rsidRDefault="00EA5659" w:rsidP="00EA5659">
            <w:pPr>
              <w:jc w:val="both"/>
              <w:rPr>
                <w:rFonts w:ascii="Arial" w:hAnsi="Arial" w:cs="Arial"/>
              </w:rPr>
            </w:pPr>
            <w:r w:rsidRPr="00EA5659">
              <w:rPr>
                <w:rFonts w:ascii="Arial" w:hAnsi="Arial" w:cs="Arial"/>
              </w:rPr>
              <w:t>Does the young person have any access requirements?</w:t>
            </w:r>
          </w:p>
        </w:tc>
      </w:tr>
      <w:tr w:rsidR="00EA5659" w:rsidRPr="00EA5659" w:rsidTr="00C32F6A">
        <w:tc>
          <w:tcPr>
            <w:tcW w:w="5031" w:type="dxa"/>
          </w:tcPr>
          <w:p w:rsidR="00EA5659" w:rsidRPr="00EA5659" w:rsidRDefault="00EA5659" w:rsidP="00EA5659">
            <w:pPr>
              <w:jc w:val="both"/>
              <w:rPr>
                <w:rFonts w:ascii="Arial" w:hAnsi="Arial" w:cs="Arial"/>
                <w:b/>
                <w:bCs/>
              </w:rPr>
            </w:pPr>
            <w:r w:rsidRPr="00EA5659">
              <w:rPr>
                <w:rFonts w:ascii="Arial" w:hAnsi="Arial" w:cs="Arial"/>
                <w:b/>
                <w:bCs/>
              </w:rPr>
              <w:t>GP contact details</w:t>
            </w:r>
          </w:p>
        </w:tc>
        <w:tc>
          <w:tcPr>
            <w:tcW w:w="5032" w:type="dxa"/>
          </w:tcPr>
          <w:p w:rsidR="00EA5659" w:rsidRPr="00EA5659" w:rsidRDefault="00EA5659" w:rsidP="00EA5659">
            <w:pPr>
              <w:jc w:val="both"/>
              <w:rPr>
                <w:rFonts w:ascii="Arial" w:hAnsi="Arial" w:cs="Arial"/>
              </w:rPr>
            </w:pPr>
            <w:r w:rsidRPr="00EA5659">
              <w:rPr>
                <w:rFonts w:ascii="Arial" w:hAnsi="Arial" w:cs="Arial"/>
              </w:rPr>
              <w:t>Please provide the name of the pupil’s GP, surgery address and telephone number</w:t>
            </w:r>
          </w:p>
        </w:tc>
      </w:tr>
    </w:tbl>
    <w:p w:rsidR="00EA5659" w:rsidRPr="00EA5659" w:rsidRDefault="00EA5659" w:rsidP="00EA5659">
      <w:pPr>
        <w:jc w:val="both"/>
        <w:rPr>
          <w:rFonts w:ascii="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BEHAVIOUR</w:t>
      </w:r>
    </w:p>
    <w:tbl>
      <w:tblPr>
        <w:tblStyle w:val="TableGrid"/>
        <w:tblW w:w="10120" w:type="dxa"/>
        <w:tblLook w:val="04A0" w:firstRow="1" w:lastRow="0" w:firstColumn="1" w:lastColumn="0" w:noHBand="0" w:noVBand="1"/>
      </w:tblPr>
      <w:tblGrid>
        <w:gridCol w:w="5060"/>
        <w:gridCol w:w="5060"/>
      </w:tblGrid>
      <w:tr w:rsidR="00EA5659" w:rsidRPr="00EA5659" w:rsidTr="00C32F6A">
        <w:tc>
          <w:tcPr>
            <w:tcW w:w="5060" w:type="dxa"/>
          </w:tcPr>
          <w:p w:rsidR="00EA5659" w:rsidRPr="00EA5659" w:rsidRDefault="00EA5659" w:rsidP="00EA5659">
            <w:pPr>
              <w:jc w:val="both"/>
              <w:rPr>
                <w:rFonts w:ascii="Arial" w:hAnsi="Arial" w:cs="Arial"/>
              </w:rPr>
            </w:pPr>
            <w:r w:rsidRPr="00EA5659">
              <w:rPr>
                <w:rFonts w:ascii="Arial" w:hAnsi="Arial" w:cs="Arial"/>
                <w:b/>
                <w:bCs/>
              </w:rPr>
              <w:t>Expectations</w:t>
            </w:r>
          </w:p>
        </w:tc>
        <w:tc>
          <w:tcPr>
            <w:tcW w:w="5060" w:type="dxa"/>
          </w:tcPr>
          <w:p w:rsidR="00EA5659" w:rsidRPr="00EA5659" w:rsidRDefault="00EA5659" w:rsidP="00EA5659">
            <w:pPr>
              <w:rPr>
                <w:rFonts w:ascii="Arial" w:hAnsi="Arial" w:cs="Arial"/>
                <w:i/>
                <w:iCs/>
              </w:rPr>
            </w:pPr>
            <w:r w:rsidRPr="00EA5659">
              <w:rPr>
                <w:rFonts w:ascii="Arial" w:hAnsi="Arial" w:cs="Arial"/>
                <w:i/>
                <w:iCs/>
              </w:rPr>
              <w:t>Has the 05Learner Code of Conduct been completed?</w:t>
            </w:r>
          </w:p>
          <w:p w:rsidR="00EA5659" w:rsidRPr="00EA5659" w:rsidRDefault="00EA5659" w:rsidP="00EA5659">
            <w:pPr>
              <w:rPr>
                <w:rFonts w:ascii="Arial" w:hAnsi="Arial" w:cs="Arial"/>
                <w:i/>
                <w:iCs/>
              </w:rPr>
            </w:pPr>
            <w:r w:rsidRPr="00EA5659">
              <w:rPr>
                <w:rFonts w:ascii="Arial" w:hAnsi="Arial" w:cs="Arial"/>
                <w:i/>
                <w:iCs/>
              </w:rPr>
              <w:t>Summarise here the expected behaviour from the young person, e.g.</w:t>
            </w:r>
          </w:p>
          <w:p w:rsidR="00EA5659" w:rsidRPr="00EA5659" w:rsidRDefault="00EA5659" w:rsidP="00EA5659">
            <w:pPr>
              <w:rPr>
                <w:rFonts w:ascii="Arial" w:hAnsi="Arial" w:cs="Arial"/>
                <w:i/>
                <w:iCs/>
              </w:rPr>
            </w:pPr>
            <w:r w:rsidRPr="00EA5659">
              <w:rPr>
                <w:rFonts w:ascii="Arial" w:hAnsi="Arial" w:cs="Arial"/>
                <w:i/>
                <w:iCs/>
              </w:rPr>
              <w:t>XX will arrive on time</w:t>
            </w:r>
          </w:p>
          <w:p w:rsidR="00EA5659" w:rsidRPr="00EA5659" w:rsidRDefault="00EA5659" w:rsidP="00EA5659">
            <w:pPr>
              <w:rPr>
                <w:rFonts w:ascii="Arial" w:hAnsi="Arial" w:cs="Arial"/>
                <w:i/>
                <w:iCs/>
              </w:rPr>
            </w:pPr>
            <w:r w:rsidRPr="00EA5659">
              <w:rPr>
                <w:rFonts w:ascii="Arial" w:hAnsi="Arial" w:cs="Arial"/>
                <w:i/>
                <w:iCs/>
              </w:rPr>
              <w:t>XX will not smoke on site</w:t>
            </w:r>
          </w:p>
          <w:p w:rsidR="00EA5659" w:rsidRPr="00EA5659" w:rsidRDefault="00EA5659" w:rsidP="00EA5659">
            <w:pPr>
              <w:rPr>
                <w:rFonts w:ascii="Arial" w:hAnsi="Arial" w:cs="Arial"/>
                <w:i/>
                <w:iCs/>
              </w:rPr>
            </w:pPr>
            <w:r w:rsidRPr="00EA5659">
              <w:rPr>
                <w:rFonts w:ascii="Arial" w:hAnsi="Arial" w:cs="Arial"/>
                <w:i/>
                <w:iCs/>
              </w:rPr>
              <w:t>XX will complete all work to the best of their ability</w:t>
            </w:r>
          </w:p>
          <w:p w:rsidR="00EA5659" w:rsidRPr="00EA5659" w:rsidRDefault="00EA5659" w:rsidP="00EA5659">
            <w:pPr>
              <w:rPr>
                <w:rFonts w:ascii="Arial" w:hAnsi="Arial" w:cs="Arial"/>
                <w:i/>
                <w:iCs/>
              </w:rPr>
            </w:pPr>
            <w:r w:rsidRPr="00EA5659">
              <w:rPr>
                <w:rFonts w:ascii="Arial" w:hAnsi="Arial" w:cs="Arial"/>
                <w:i/>
                <w:iCs/>
              </w:rPr>
              <w:t>XX will follow instructions etc.</w:t>
            </w:r>
          </w:p>
        </w:tc>
      </w:tr>
      <w:tr w:rsidR="00EA5659" w:rsidRPr="00EA5659" w:rsidTr="00C32F6A">
        <w:tc>
          <w:tcPr>
            <w:tcW w:w="5060" w:type="dxa"/>
          </w:tcPr>
          <w:p w:rsidR="00EA5659" w:rsidRPr="00EA5659" w:rsidRDefault="00EA5659" w:rsidP="00EA5659">
            <w:pPr>
              <w:jc w:val="both"/>
              <w:rPr>
                <w:rFonts w:ascii="Arial" w:hAnsi="Arial" w:cs="Arial"/>
              </w:rPr>
            </w:pPr>
            <w:r w:rsidRPr="00EA5659">
              <w:rPr>
                <w:rFonts w:ascii="Arial" w:hAnsi="Arial" w:cs="Arial"/>
                <w:b/>
                <w:bCs/>
              </w:rPr>
              <w:t>Policy</w:t>
            </w:r>
          </w:p>
        </w:tc>
        <w:tc>
          <w:tcPr>
            <w:tcW w:w="5060" w:type="dxa"/>
          </w:tcPr>
          <w:p w:rsidR="00EA5659" w:rsidRPr="00EA5659" w:rsidRDefault="00EA5659" w:rsidP="00EA5659">
            <w:pPr>
              <w:rPr>
                <w:rFonts w:ascii="Arial" w:hAnsi="Arial" w:cs="Arial"/>
                <w:i/>
                <w:iCs/>
              </w:rPr>
            </w:pPr>
            <w:r w:rsidRPr="00EA5659">
              <w:rPr>
                <w:rFonts w:ascii="Arial" w:hAnsi="Arial" w:cs="Arial"/>
                <w:i/>
                <w:iCs/>
              </w:rPr>
              <w:t>Has the school checked the Behaviour policy/expectations of the setting?</w:t>
            </w:r>
          </w:p>
          <w:p w:rsidR="00EA5659" w:rsidRPr="00EA5659" w:rsidRDefault="00EA5659" w:rsidP="00EA5659">
            <w:pPr>
              <w:rPr>
                <w:rFonts w:ascii="Arial" w:hAnsi="Arial" w:cs="Arial"/>
                <w:i/>
                <w:iCs/>
              </w:rPr>
            </w:pPr>
            <w:r w:rsidRPr="00EA5659">
              <w:rPr>
                <w:rFonts w:ascii="Arial" w:hAnsi="Arial" w:cs="Arial"/>
                <w:i/>
                <w:iCs/>
              </w:rPr>
              <w:t>If the young person attends more than 1 AP setting, are the expectations different?</w:t>
            </w:r>
          </w:p>
          <w:p w:rsidR="00EA5659" w:rsidRPr="00EA5659" w:rsidRDefault="00EA5659" w:rsidP="00EA5659">
            <w:pPr>
              <w:rPr>
                <w:rFonts w:ascii="Arial" w:hAnsi="Arial" w:cs="Arial"/>
                <w:i/>
                <w:iCs/>
              </w:rPr>
            </w:pPr>
            <w:r w:rsidRPr="00EA5659">
              <w:rPr>
                <w:rFonts w:ascii="Arial" w:hAnsi="Arial" w:cs="Arial"/>
                <w:i/>
                <w:iCs/>
              </w:rPr>
              <w:t>What are the potential consequences of this?</w:t>
            </w:r>
          </w:p>
          <w:p w:rsidR="00EA5659" w:rsidRPr="00EA5659" w:rsidRDefault="00EA5659" w:rsidP="00EA5659">
            <w:pPr>
              <w:rPr>
                <w:rFonts w:ascii="Arial" w:hAnsi="Arial" w:cs="Arial"/>
                <w:i/>
                <w:iCs/>
              </w:rPr>
            </w:pPr>
            <w:r w:rsidRPr="00EA5659">
              <w:rPr>
                <w:rFonts w:ascii="Arial" w:hAnsi="Arial" w:cs="Arial"/>
                <w:i/>
                <w:iCs/>
              </w:rPr>
              <w:t>What is the setting’s policy around smoking?</w:t>
            </w:r>
          </w:p>
          <w:p w:rsidR="00EA5659" w:rsidRPr="00EA5659" w:rsidRDefault="00EA5659" w:rsidP="00EA5659">
            <w:pPr>
              <w:rPr>
                <w:rFonts w:ascii="Arial" w:hAnsi="Arial" w:cs="Arial"/>
                <w:i/>
                <w:iCs/>
              </w:rPr>
            </w:pPr>
            <w:r w:rsidRPr="00EA5659">
              <w:rPr>
                <w:rFonts w:ascii="Arial" w:hAnsi="Arial" w:cs="Arial"/>
                <w:i/>
                <w:iCs/>
              </w:rPr>
              <w:t>What is the policy on leaving the AP site?</w:t>
            </w:r>
          </w:p>
          <w:p w:rsidR="00EA5659" w:rsidRPr="00EA5659" w:rsidRDefault="00EA5659" w:rsidP="00EA5659">
            <w:pPr>
              <w:jc w:val="both"/>
              <w:rPr>
                <w:rFonts w:ascii="Arial" w:hAnsi="Arial" w:cs="Arial"/>
                <w:i/>
                <w:iCs/>
              </w:rPr>
            </w:pPr>
            <w:r w:rsidRPr="00EA5659">
              <w:rPr>
                <w:rFonts w:ascii="Arial" w:hAnsi="Arial" w:cs="Arial"/>
                <w:i/>
                <w:iCs/>
              </w:rPr>
              <w:t>Has the AP setting shared its use of sanctions with the commissioner (if relevant)?</w:t>
            </w:r>
          </w:p>
          <w:p w:rsidR="00EA5659" w:rsidRPr="00EA5659" w:rsidRDefault="00EA5659" w:rsidP="00EA5659">
            <w:pPr>
              <w:jc w:val="both"/>
              <w:rPr>
                <w:rFonts w:ascii="Arial" w:hAnsi="Arial" w:cs="Arial"/>
                <w:i/>
                <w:iCs/>
              </w:rPr>
            </w:pPr>
            <w:r w:rsidRPr="00EA5659">
              <w:rPr>
                <w:rFonts w:ascii="Arial" w:hAnsi="Arial" w:cs="Arial"/>
                <w:i/>
                <w:iCs/>
              </w:rPr>
              <w:t>How often (and to whom) will the AP setting report back to the school on the young person’s behaviour?</w:t>
            </w:r>
          </w:p>
          <w:p w:rsidR="00EA5659" w:rsidRPr="00EA5659" w:rsidRDefault="00EA5659" w:rsidP="00EA5659">
            <w:pPr>
              <w:jc w:val="both"/>
              <w:rPr>
                <w:rFonts w:ascii="Arial" w:hAnsi="Arial" w:cs="Arial"/>
                <w:i/>
                <w:iCs/>
              </w:rPr>
            </w:pPr>
            <w:r w:rsidRPr="00EA5659">
              <w:rPr>
                <w:rFonts w:ascii="Arial" w:hAnsi="Arial" w:cs="Arial"/>
                <w:i/>
                <w:iCs/>
              </w:rPr>
              <w:t>Has the school shared its behaviour system with the AP setting and is it possible for the setting to contribute to this (e.g., issuing a ‘positive’ point). Provide detail of how this will be communicated.</w:t>
            </w:r>
          </w:p>
          <w:p w:rsidR="00EA5659" w:rsidRPr="00EA5659" w:rsidRDefault="00EA5659" w:rsidP="00EA5659">
            <w:pPr>
              <w:jc w:val="both"/>
              <w:rPr>
                <w:rFonts w:ascii="Arial" w:hAnsi="Arial" w:cs="Arial"/>
                <w:i/>
                <w:iCs/>
              </w:rPr>
            </w:pPr>
            <w:r w:rsidRPr="00EA5659">
              <w:rPr>
                <w:rFonts w:ascii="Arial" w:hAnsi="Arial" w:cs="Arial"/>
                <w:i/>
                <w:iCs/>
              </w:rPr>
              <w:t>Is there a rewards policy? Has this been shared? Will the pupil be able to transfer rewards between AP and school (so that they are not disadvantaged by not being at school for 1-2 days per week)?</w:t>
            </w:r>
          </w:p>
          <w:p w:rsidR="00EA5659" w:rsidRPr="00EA5659" w:rsidRDefault="00EA5659" w:rsidP="00EA5659">
            <w:pPr>
              <w:rPr>
                <w:rFonts w:ascii="Arial" w:hAnsi="Arial" w:cs="Arial"/>
              </w:rPr>
            </w:pPr>
            <w:r w:rsidRPr="00EA5659">
              <w:rPr>
                <w:rFonts w:ascii="Arial" w:hAnsi="Arial" w:cs="Arial"/>
                <w:i/>
                <w:iCs/>
              </w:rPr>
              <w:t>Have all policies been effectively shared and agreed with the young person? If so – by whom and when?</w:t>
            </w:r>
          </w:p>
        </w:tc>
      </w:tr>
      <w:tr w:rsidR="00EA5659" w:rsidRPr="00EA5659" w:rsidTr="00C32F6A">
        <w:tc>
          <w:tcPr>
            <w:tcW w:w="5060" w:type="dxa"/>
          </w:tcPr>
          <w:p w:rsidR="00EA5659" w:rsidRPr="00EA5659" w:rsidRDefault="00EA5659" w:rsidP="00EA5659">
            <w:pPr>
              <w:rPr>
                <w:rFonts w:ascii="Arial" w:hAnsi="Arial" w:cs="Arial"/>
              </w:rPr>
            </w:pPr>
            <w:r w:rsidRPr="00EA5659">
              <w:rPr>
                <w:rFonts w:ascii="Arial" w:hAnsi="Arial" w:cs="Arial"/>
                <w:b/>
                <w:bCs/>
              </w:rPr>
              <w:t>Suspension and exclusion</w:t>
            </w:r>
          </w:p>
        </w:tc>
        <w:tc>
          <w:tcPr>
            <w:tcW w:w="5060" w:type="dxa"/>
          </w:tcPr>
          <w:p w:rsidR="00EA5659" w:rsidRPr="00EA5659" w:rsidRDefault="00EA5659" w:rsidP="00EA5659">
            <w:pPr>
              <w:jc w:val="both"/>
              <w:rPr>
                <w:rFonts w:ascii="Arial" w:hAnsi="Arial" w:cs="Arial"/>
                <w:i/>
                <w:iCs/>
              </w:rPr>
            </w:pPr>
            <w:r w:rsidRPr="00EA5659">
              <w:rPr>
                <w:rFonts w:ascii="Arial" w:hAnsi="Arial" w:cs="Arial"/>
                <w:i/>
                <w:iCs/>
              </w:rPr>
              <w:t>Has a discussion taken place, and agreement reached, on what would happen if the young person received a suspension from school? E.g., will this impact on the AP setting? Will the suspension take place on the same day as the young person would usually attend the AP? If so – how can this time be made up etc.</w:t>
            </w:r>
          </w:p>
          <w:p w:rsidR="00EA5659" w:rsidRPr="00EA5659" w:rsidRDefault="00EA5659" w:rsidP="00EA5659">
            <w:pPr>
              <w:rPr>
                <w:rFonts w:ascii="Arial" w:hAnsi="Arial" w:cs="Arial"/>
              </w:rPr>
            </w:pPr>
            <w:r w:rsidRPr="00EA5659">
              <w:rPr>
                <w:rFonts w:ascii="Arial" w:hAnsi="Arial" w:cs="Arial"/>
                <w:i/>
                <w:iCs/>
              </w:rPr>
              <w:t>Would there be circumstances in which a day spent at the AP could be in lieu of a suspension? E.g., to reflect upon behaviour and complete work in a different environment. If so, are there any cost/transport/lunch/consent implications etc.?</w:t>
            </w: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EQUIPMENT/USE OF MACHINERY/TOOLS</w:t>
      </w:r>
    </w:p>
    <w:tbl>
      <w:tblPr>
        <w:tblStyle w:val="TableGrid"/>
        <w:tblW w:w="10120" w:type="dxa"/>
        <w:tblLook w:val="04A0" w:firstRow="1" w:lastRow="0" w:firstColumn="1" w:lastColumn="0" w:noHBand="0" w:noVBand="1"/>
      </w:tblPr>
      <w:tblGrid>
        <w:gridCol w:w="5060"/>
        <w:gridCol w:w="5060"/>
      </w:tblGrid>
      <w:tr w:rsidR="00EA5659" w:rsidRPr="00EA5659" w:rsidTr="00C32F6A">
        <w:tc>
          <w:tcPr>
            <w:tcW w:w="5060" w:type="dxa"/>
          </w:tcPr>
          <w:p w:rsidR="00EA5659" w:rsidRPr="00EA5659" w:rsidRDefault="00EA5659" w:rsidP="00EA5659">
            <w:pPr>
              <w:jc w:val="both"/>
              <w:rPr>
                <w:rFonts w:ascii="Arial" w:hAnsi="Arial" w:cs="Arial"/>
              </w:rPr>
            </w:pPr>
            <w:r w:rsidRPr="00EA5659">
              <w:rPr>
                <w:rFonts w:ascii="Arial" w:hAnsi="Arial" w:cs="Arial"/>
                <w:b/>
                <w:bCs/>
              </w:rPr>
              <w:t>Equipment</w:t>
            </w:r>
          </w:p>
        </w:tc>
        <w:tc>
          <w:tcPr>
            <w:tcW w:w="5060" w:type="dxa"/>
          </w:tcPr>
          <w:p w:rsidR="00EA5659" w:rsidRPr="00EA5659" w:rsidRDefault="00EA5659" w:rsidP="00EA5659">
            <w:pPr>
              <w:rPr>
                <w:rFonts w:ascii="Arial" w:hAnsi="Arial" w:cs="Arial"/>
              </w:rPr>
            </w:pPr>
            <w:r w:rsidRPr="00EA5659">
              <w:rPr>
                <w:rFonts w:ascii="Arial" w:hAnsi="Arial" w:cs="Arial"/>
              </w:rPr>
              <w:t>Provide detail of what will be required ahead of the placement/what the AP setting will provide/if funding is required etc. (e.g., hard hats, appropriate footwear etc.)</w:t>
            </w:r>
          </w:p>
          <w:p w:rsidR="00EA5659" w:rsidRPr="00EA5659" w:rsidRDefault="00EA5659" w:rsidP="00EA5659">
            <w:pPr>
              <w:rPr>
                <w:rFonts w:ascii="Arial" w:hAnsi="Arial" w:cs="Arial"/>
              </w:rPr>
            </w:pPr>
            <w:r w:rsidRPr="00EA5659">
              <w:rPr>
                <w:rFonts w:ascii="Arial" w:hAnsi="Arial" w:cs="Arial"/>
              </w:rPr>
              <w:t>Are there any specific clothing requirements?</w:t>
            </w:r>
          </w:p>
          <w:p w:rsidR="00EA5659" w:rsidRPr="00EA5659" w:rsidRDefault="00EA5659" w:rsidP="00EA5659">
            <w:pPr>
              <w:rPr>
                <w:rFonts w:ascii="Arial" w:hAnsi="Arial" w:cs="Arial"/>
              </w:rPr>
            </w:pPr>
            <w:r w:rsidRPr="00EA5659">
              <w:rPr>
                <w:rFonts w:ascii="Arial" w:hAnsi="Arial" w:cs="Arial"/>
              </w:rPr>
              <w:t>Does hair need to be tied back?</w:t>
            </w:r>
          </w:p>
          <w:p w:rsidR="00EA5659" w:rsidRPr="00EA5659" w:rsidRDefault="00EA5659" w:rsidP="00EA5659">
            <w:pPr>
              <w:rPr>
                <w:rFonts w:ascii="Arial" w:hAnsi="Arial" w:cs="Arial"/>
              </w:rPr>
            </w:pPr>
            <w:r w:rsidRPr="00EA5659">
              <w:rPr>
                <w:rFonts w:ascii="Arial" w:hAnsi="Arial" w:cs="Arial"/>
              </w:rPr>
              <w:t>Is jewellery permitted?</w:t>
            </w:r>
          </w:p>
          <w:p w:rsidR="00EA5659" w:rsidRPr="00EA5659" w:rsidRDefault="00EA5659" w:rsidP="00EA5659">
            <w:pPr>
              <w:rPr>
                <w:rFonts w:ascii="Arial" w:hAnsi="Arial" w:cs="Arial"/>
              </w:rPr>
            </w:pPr>
            <w:r w:rsidRPr="00EA5659">
              <w:rPr>
                <w:rFonts w:ascii="Arial" w:hAnsi="Arial" w:cs="Arial"/>
              </w:rPr>
              <w:t>Does the AP setting maintain logs to evidence that young people have received appropriate training?</w:t>
            </w:r>
          </w:p>
        </w:tc>
      </w:tr>
      <w:tr w:rsidR="00EA5659" w:rsidRPr="00EA5659" w:rsidTr="00C32F6A">
        <w:tc>
          <w:tcPr>
            <w:tcW w:w="5060" w:type="dxa"/>
          </w:tcPr>
          <w:p w:rsidR="00EA5659" w:rsidRPr="00EA5659" w:rsidRDefault="00EA5659" w:rsidP="00EA5659">
            <w:pPr>
              <w:spacing w:line="276" w:lineRule="auto"/>
              <w:rPr>
                <w:rFonts w:ascii="Arial" w:hAnsi="Arial" w:cs="Arial"/>
                <w:b/>
                <w:bCs/>
              </w:rPr>
            </w:pPr>
            <w:r w:rsidRPr="00EA5659">
              <w:rPr>
                <w:rFonts w:ascii="Arial" w:hAnsi="Arial" w:cs="Arial"/>
                <w:b/>
                <w:bCs/>
              </w:rPr>
              <w:t>Use of machinery, tools and/or digital equipment</w:t>
            </w:r>
          </w:p>
        </w:tc>
        <w:tc>
          <w:tcPr>
            <w:tcW w:w="5060" w:type="dxa"/>
          </w:tcPr>
          <w:p w:rsidR="00EA5659" w:rsidRPr="00EA5659" w:rsidRDefault="00EA5659" w:rsidP="00EA5659">
            <w:pPr>
              <w:rPr>
                <w:rFonts w:ascii="Arial" w:hAnsi="Arial" w:cs="Arial"/>
              </w:rPr>
            </w:pPr>
            <w:r w:rsidRPr="00EA5659">
              <w:rPr>
                <w:rFonts w:ascii="Arial" w:hAnsi="Arial" w:cs="Arial"/>
              </w:rPr>
              <w:t>Has an appropriate risk assessment with regard to the use of tools, machinery and/or digital equipment been agreed?</w:t>
            </w:r>
          </w:p>
          <w:p w:rsidR="00EA5659" w:rsidRPr="00EA5659" w:rsidRDefault="00EA5659" w:rsidP="00EA5659">
            <w:pPr>
              <w:rPr>
                <w:rFonts w:ascii="Arial" w:hAnsi="Arial" w:cs="Arial"/>
              </w:rPr>
            </w:pPr>
            <w:r w:rsidRPr="00EA5659">
              <w:rPr>
                <w:rFonts w:ascii="Arial" w:hAnsi="Arial" w:cs="Arial"/>
              </w:rPr>
              <w:t>What is the induction process?</w:t>
            </w:r>
          </w:p>
          <w:p w:rsidR="00EA5659" w:rsidRPr="00EA5659" w:rsidRDefault="00EA5659" w:rsidP="00EA5659">
            <w:pPr>
              <w:rPr>
                <w:rFonts w:ascii="Arial" w:hAnsi="Arial" w:cs="Arial"/>
              </w:rPr>
            </w:pPr>
            <w:r w:rsidRPr="00EA5659">
              <w:rPr>
                <w:rFonts w:ascii="Arial" w:hAnsi="Arial" w:cs="Arial"/>
              </w:rPr>
              <w:t>What will be the staffing ratios at the setting?</w:t>
            </w:r>
          </w:p>
        </w:tc>
      </w:tr>
      <w:tr w:rsidR="00EA5659" w:rsidRPr="00EA5659" w:rsidTr="00C32F6A">
        <w:tc>
          <w:tcPr>
            <w:tcW w:w="5060" w:type="dxa"/>
          </w:tcPr>
          <w:p w:rsidR="00EA5659" w:rsidRPr="00EA5659" w:rsidRDefault="00EA5659" w:rsidP="00EA5659">
            <w:pPr>
              <w:rPr>
                <w:rFonts w:ascii="Arial" w:hAnsi="Arial" w:cs="Arial"/>
              </w:rPr>
            </w:pPr>
            <w:r w:rsidRPr="00EA5659">
              <w:rPr>
                <w:rFonts w:ascii="Arial" w:hAnsi="Arial" w:cs="Arial"/>
                <w:b/>
                <w:bCs/>
              </w:rPr>
              <w:t>Animals</w:t>
            </w:r>
          </w:p>
        </w:tc>
        <w:tc>
          <w:tcPr>
            <w:tcW w:w="5060" w:type="dxa"/>
          </w:tcPr>
          <w:p w:rsidR="00EA5659" w:rsidRPr="00EA5659" w:rsidRDefault="00EA5659" w:rsidP="00EA5659">
            <w:pPr>
              <w:rPr>
                <w:rFonts w:ascii="Arial" w:hAnsi="Arial" w:cs="Arial"/>
              </w:rPr>
            </w:pPr>
            <w:r w:rsidRPr="00EA5659">
              <w:rPr>
                <w:rFonts w:ascii="Arial" w:hAnsi="Arial" w:cs="Arial"/>
              </w:rPr>
              <w:t>If relevant, how will the young person receive appropriate induction in handling/assisting with animals?</w:t>
            </w:r>
          </w:p>
          <w:p w:rsidR="00EA5659" w:rsidRPr="00EA5659" w:rsidRDefault="00EA5659" w:rsidP="00EA5659">
            <w:pPr>
              <w:rPr>
                <w:rFonts w:ascii="Arial" w:hAnsi="Arial" w:cs="Arial"/>
              </w:rPr>
            </w:pPr>
            <w:r w:rsidRPr="00EA5659">
              <w:rPr>
                <w:rFonts w:ascii="Arial" w:hAnsi="Arial" w:cs="Arial"/>
              </w:rPr>
              <w:t>Is any appropriate clothing required?</w:t>
            </w:r>
          </w:p>
          <w:p w:rsidR="00EA5659" w:rsidRPr="00EA5659" w:rsidRDefault="00EA5659" w:rsidP="00EA5659">
            <w:pPr>
              <w:rPr>
                <w:rFonts w:ascii="Arial" w:hAnsi="Arial" w:cs="Arial"/>
              </w:rPr>
            </w:pPr>
            <w:r w:rsidRPr="00EA5659">
              <w:rPr>
                <w:rFonts w:ascii="Arial" w:hAnsi="Arial" w:cs="Arial"/>
              </w:rPr>
              <w:t>Are there any health risks associated with contact with animals (e.g., allergies)?</w:t>
            </w: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Theme="majorHAnsi" w:eastAsiaTheme="majorEastAsia" w:hAnsiTheme="majorHAnsi" w:cstheme="majorBidi"/>
          <w:color w:val="2F5496" w:themeColor="accent1" w:themeShade="BF"/>
          <w:sz w:val="26"/>
          <w:szCs w:val="26"/>
        </w:rPr>
      </w:pPr>
      <w:r w:rsidRPr="00EA5659">
        <w:rPr>
          <w:rFonts w:ascii="Arial" w:eastAsiaTheme="majorEastAsia" w:hAnsi="Arial" w:cs="Arial"/>
          <w:b/>
          <w:bCs/>
          <w:sz w:val="32"/>
          <w:szCs w:val="32"/>
        </w:rPr>
        <w:t>PRACTICALITIES</w:t>
      </w:r>
    </w:p>
    <w:tbl>
      <w:tblPr>
        <w:tblStyle w:val="TableGrid"/>
        <w:tblW w:w="10176" w:type="dxa"/>
        <w:tblLook w:val="04A0" w:firstRow="1" w:lastRow="0" w:firstColumn="1" w:lastColumn="0" w:noHBand="0" w:noVBand="1"/>
      </w:tblPr>
      <w:tblGrid>
        <w:gridCol w:w="5088"/>
        <w:gridCol w:w="5088"/>
      </w:tblGrid>
      <w:tr w:rsidR="00EA5659" w:rsidRPr="00EA5659" w:rsidTr="00C32F6A">
        <w:tc>
          <w:tcPr>
            <w:tcW w:w="5088" w:type="dxa"/>
          </w:tcPr>
          <w:p w:rsidR="00EA5659" w:rsidRPr="00EA5659" w:rsidRDefault="00EA5659" w:rsidP="00EA5659">
            <w:pPr>
              <w:rPr>
                <w:rFonts w:ascii="Arial" w:hAnsi="Arial" w:cs="Arial"/>
              </w:rPr>
            </w:pPr>
            <w:r w:rsidRPr="00EA5659">
              <w:rPr>
                <w:rFonts w:ascii="Arial" w:hAnsi="Arial" w:cs="Arial"/>
                <w:b/>
                <w:bCs/>
              </w:rPr>
              <w:t>Transport</w:t>
            </w:r>
          </w:p>
        </w:tc>
        <w:tc>
          <w:tcPr>
            <w:tcW w:w="5088" w:type="dxa"/>
          </w:tcPr>
          <w:p w:rsidR="00EA5659" w:rsidRPr="00EA5659" w:rsidRDefault="00EA5659" w:rsidP="00EA5659">
            <w:pPr>
              <w:rPr>
                <w:rFonts w:ascii="Arial" w:hAnsi="Arial" w:cs="Arial"/>
              </w:rPr>
            </w:pPr>
            <w:r w:rsidRPr="00EA5659">
              <w:rPr>
                <w:rFonts w:ascii="Arial" w:hAnsi="Arial" w:cs="Arial"/>
              </w:rPr>
              <w:t>How will the young person travel to and from the AP setting</w:t>
            </w:r>
          </w:p>
          <w:p w:rsidR="00EA5659" w:rsidRPr="00EA5659" w:rsidRDefault="00EA5659" w:rsidP="00EA5659">
            <w:pPr>
              <w:rPr>
                <w:rFonts w:ascii="Arial" w:hAnsi="Arial" w:cs="Arial"/>
              </w:rPr>
            </w:pPr>
            <w:r w:rsidRPr="00EA5659">
              <w:rPr>
                <w:rFonts w:ascii="Arial" w:hAnsi="Arial" w:cs="Arial"/>
              </w:rPr>
              <w:t>If by taxi, what are the key contact details for the taxi company?</w:t>
            </w:r>
          </w:p>
          <w:p w:rsidR="00EA5659" w:rsidRPr="00EA5659" w:rsidRDefault="00EA5659" w:rsidP="00EA5659">
            <w:pPr>
              <w:rPr>
                <w:rFonts w:ascii="Arial" w:hAnsi="Arial" w:cs="Arial"/>
              </w:rPr>
            </w:pPr>
            <w:r w:rsidRPr="00EA5659">
              <w:rPr>
                <w:rFonts w:ascii="Arial" w:hAnsi="Arial" w:cs="Arial"/>
              </w:rPr>
              <w:t>If via another adult not named above – provide contact details</w:t>
            </w:r>
          </w:p>
          <w:p w:rsidR="00EA5659" w:rsidRPr="00EA5659" w:rsidRDefault="00EA5659" w:rsidP="00EA5659">
            <w:pPr>
              <w:rPr>
                <w:rFonts w:ascii="Arial" w:hAnsi="Arial" w:cs="Arial"/>
              </w:rPr>
            </w:pPr>
            <w:r w:rsidRPr="00EA5659">
              <w:rPr>
                <w:rFonts w:ascii="Arial" w:hAnsi="Arial" w:cs="Arial"/>
              </w:rPr>
              <w:t>If transport is not available on a given day, what steps will be taken?</w:t>
            </w:r>
          </w:p>
        </w:tc>
      </w:tr>
      <w:tr w:rsidR="00EA5659" w:rsidRPr="00EA5659" w:rsidTr="00C32F6A">
        <w:tc>
          <w:tcPr>
            <w:tcW w:w="5088" w:type="dxa"/>
          </w:tcPr>
          <w:p w:rsidR="00EA5659" w:rsidRPr="00EA5659" w:rsidRDefault="00EA5659" w:rsidP="00EA5659">
            <w:pPr>
              <w:rPr>
                <w:rFonts w:ascii="Arial" w:hAnsi="Arial" w:cs="Arial"/>
              </w:rPr>
            </w:pPr>
            <w:r w:rsidRPr="00EA5659">
              <w:rPr>
                <w:rFonts w:ascii="Arial" w:hAnsi="Arial" w:cs="Arial"/>
                <w:b/>
                <w:bCs/>
              </w:rPr>
              <w:t>Lunch/snacks</w:t>
            </w:r>
          </w:p>
        </w:tc>
        <w:tc>
          <w:tcPr>
            <w:tcW w:w="5088" w:type="dxa"/>
          </w:tcPr>
          <w:p w:rsidR="00EA5659" w:rsidRPr="00EA5659" w:rsidRDefault="00EA5659" w:rsidP="00EA5659">
            <w:pPr>
              <w:rPr>
                <w:rFonts w:ascii="Arial" w:hAnsi="Arial" w:cs="Arial"/>
              </w:rPr>
            </w:pPr>
            <w:r w:rsidRPr="00EA5659">
              <w:rPr>
                <w:rFonts w:ascii="Arial" w:hAnsi="Arial" w:cs="Arial"/>
              </w:rPr>
              <w:t>Are snacks/lunch provided?</w:t>
            </w:r>
          </w:p>
          <w:p w:rsidR="00EA5659" w:rsidRPr="00EA5659" w:rsidRDefault="00EA5659" w:rsidP="00EA5659">
            <w:pPr>
              <w:rPr>
                <w:rFonts w:ascii="Arial" w:hAnsi="Arial" w:cs="Arial"/>
              </w:rPr>
            </w:pPr>
            <w:r w:rsidRPr="00EA5659">
              <w:rPr>
                <w:rFonts w:ascii="Arial" w:hAnsi="Arial" w:cs="Arial"/>
              </w:rPr>
              <w:t>If the young person receives Free School Meals, how will the school ensure that lunch is provided? (e.g., if a packed lunch is provided at school, but the young person is travelling direct from home)</w:t>
            </w:r>
          </w:p>
          <w:p w:rsidR="00EA5659" w:rsidRPr="00EA5659" w:rsidRDefault="00EA5659" w:rsidP="00EA5659">
            <w:pPr>
              <w:rPr>
                <w:rFonts w:ascii="Arial" w:hAnsi="Arial" w:cs="Arial"/>
              </w:rPr>
            </w:pPr>
            <w:r w:rsidRPr="00EA5659">
              <w:rPr>
                <w:rFonts w:ascii="Arial" w:hAnsi="Arial" w:cs="Arial"/>
              </w:rPr>
              <w:t>Does the young person have any food allergies/dietary requirements?</w:t>
            </w:r>
          </w:p>
          <w:p w:rsidR="00EA5659" w:rsidRPr="00EA5659" w:rsidRDefault="00EA5659" w:rsidP="00EA5659">
            <w:pPr>
              <w:rPr>
                <w:rFonts w:ascii="Arial" w:hAnsi="Arial" w:cs="Arial"/>
              </w:rPr>
            </w:pPr>
            <w:r w:rsidRPr="00EA5659">
              <w:rPr>
                <w:rFonts w:ascii="Arial" w:hAnsi="Arial" w:cs="Arial"/>
              </w:rPr>
              <w:t>Is there a setting policy (e.g., no nuts on site etc.)?</w:t>
            </w:r>
          </w:p>
          <w:p w:rsidR="00EA5659" w:rsidRPr="00EA5659" w:rsidRDefault="00EA5659" w:rsidP="00EA5659">
            <w:pPr>
              <w:rPr>
                <w:rFonts w:ascii="Arial" w:hAnsi="Arial" w:cs="Arial"/>
              </w:rPr>
            </w:pPr>
            <w:r w:rsidRPr="00EA5659">
              <w:rPr>
                <w:rFonts w:ascii="Arial" w:hAnsi="Arial" w:cs="Arial"/>
              </w:rPr>
              <w:t>Is there a tuck shop and/or vending machine on site? What is provided? Will the young person require cash?</w:t>
            </w:r>
          </w:p>
          <w:p w:rsidR="00EA5659" w:rsidRPr="00EA5659" w:rsidRDefault="00EA5659" w:rsidP="00EA5659">
            <w:pPr>
              <w:rPr>
                <w:rFonts w:ascii="Arial" w:hAnsi="Arial" w:cs="Arial"/>
              </w:rPr>
            </w:pPr>
            <w:r w:rsidRPr="00EA5659">
              <w:rPr>
                <w:rFonts w:ascii="Arial" w:hAnsi="Arial" w:cs="Arial"/>
              </w:rPr>
              <w:t>Is drinking water provided on site?</w:t>
            </w: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Arial" w:eastAsiaTheme="majorEastAsia" w:hAnsi="Arial" w:cs="Arial"/>
          <w:b/>
          <w:bCs/>
          <w:i/>
          <w:iCs/>
          <w:sz w:val="32"/>
          <w:szCs w:val="32"/>
        </w:rPr>
      </w:pPr>
      <w:bookmarkStart w:id="4" w:name="_Hlk124951306"/>
      <w:r w:rsidRPr="00EA5659">
        <w:rPr>
          <w:rFonts w:ascii="Arial" w:eastAsiaTheme="majorEastAsia" w:hAnsi="Arial" w:cs="Arial"/>
          <w:b/>
          <w:bCs/>
          <w:sz w:val="32"/>
          <w:szCs w:val="32"/>
        </w:rPr>
        <w:t>Signatures</w:t>
      </w:r>
      <w:r w:rsidRPr="00EA5659">
        <w:rPr>
          <w:rFonts w:ascii="Arial" w:eastAsiaTheme="majorEastAsia" w:hAnsi="Arial" w:cs="Arial"/>
          <w:b/>
          <w:bCs/>
          <w:i/>
          <w:iCs/>
          <w:sz w:val="32"/>
          <w:szCs w:val="32"/>
          <w:vertAlign w:val="superscript"/>
        </w:rPr>
        <w:footnoteReference w:id="6"/>
      </w:r>
    </w:p>
    <w:p w:rsidR="00EA5659" w:rsidRPr="00EA5659" w:rsidRDefault="00EA5659" w:rsidP="00EA5659">
      <w:pPr>
        <w:rPr>
          <w:rFonts w:ascii="Arial" w:eastAsia="Arial" w:hAnsi="Arial" w:cs="Arial"/>
        </w:rPr>
      </w:pPr>
      <w:r w:rsidRPr="00EA5659">
        <w:rPr>
          <w:rFonts w:ascii="Arial" w:eastAsia="Arial" w:hAnsi="Arial" w:cs="Arial"/>
        </w:rPr>
        <w:t>We, the named persons below certify that we are authorised to refer the young person named and accept the terms of business as agreed with the referring agency/school.</w:t>
      </w:r>
    </w:p>
    <w:p w:rsidR="00EA5659" w:rsidRPr="00EA5659" w:rsidRDefault="00EA5659" w:rsidP="00EA5659">
      <w:pPr>
        <w:rPr>
          <w:rFonts w:ascii="Arial" w:eastAsia="Arial" w:hAnsi="Arial" w:cs="Arial"/>
        </w:rPr>
      </w:pPr>
      <w:r w:rsidRPr="00EA5659">
        <w:rPr>
          <w:rFonts w:ascii="Arial" w:eastAsia="Arial" w:hAnsi="Arial" w:cs="Arial"/>
        </w:rPr>
        <w:t xml:space="preserve">We confirm that all details are current, correct and that all relevant information has been shared. </w:t>
      </w:r>
    </w:p>
    <w:p w:rsidR="00EA5659" w:rsidRPr="00EA5659" w:rsidRDefault="00EA5659" w:rsidP="00EA5659">
      <w:pPr>
        <w:rPr>
          <w:rFonts w:ascii="Arial" w:eastAsia="Arial" w:hAnsi="Arial" w:cs="Arial"/>
        </w:rPr>
      </w:pPr>
    </w:p>
    <w:p w:rsidR="00EA5659" w:rsidRPr="00EA5659" w:rsidRDefault="00EA5659" w:rsidP="00EA5659">
      <w:pPr>
        <w:rPr>
          <w:rFonts w:ascii="Arial" w:eastAsia="Arial" w:hAnsi="Arial" w:cs="Arial"/>
        </w:rPr>
      </w:pPr>
      <w:r w:rsidRPr="00EA5659">
        <w:rPr>
          <w:rFonts w:ascii="Arial" w:eastAsia="Arial" w:hAnsi="Arial" w:cs="Arial"/>
        </w:rPr>
        <w:t>We agree to inform relevant parties (named below) of any changes in circumstance/support needs in writing/via email.</w:t>
      </w:r>
    </w:p>
    <w:p w:rsidR="00EA5659" w:rsidRPr="00EA5659" w:rsidRDefault="00EA5659" w:rsidP="00EA5659">
      <w:pPr>
        <w:rPr>
          <w:rFonts w:ascii="Arial" w:hAnsi="Arial" w:cs="Arial"/>
        </w:rPr>
      </w:pPr>
    </w:p>
    <w:tbl>
      <w:tblPr>
        <w:tblStyle w:val="TableGrid"/>
        <w:tblW w:w="0" w:type="auto"/>
        <w:tblLook w:val="04A0" w:firstRow="1" w:lastRow="0" w:firstColumn="1" w:lastColumn="0" w:noHBand="0" w:noVBand="1"/>
      </w:tblPr>
      <w:tblGrid>
        <w:gridCol w:w="3082"/>
        <w:gridCol w:w="3022"/>
        <w:gridCol w:w="2912"/>
      </w:tblGrid>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Signatory</w:t>
            </w:r>
          </w:p>
        </w:tc>
        <w:tc>
          <w:tcPr>
            <w:tcW w:w="3485" w:type="dxa"/>
          </w:tcPr>
          <w:p w:rsidR="00EA5659" w:rsidRPr="00EA5659" w:rsidRDefault="00EA5659" w:rsidP="00EA5659">
            <w:pPr>
              <w:rPr>
                <w:rFonts w:ascii="Arial" w:hAnsi="Arial" w:cs="Arial"/>
                <w:b/>
                <w:bCs/>
              </w:rPr>
            </w:pPr>
            <w:r w:rsidRPr="00EA5659">
              <w:rPr>
                <w:rFonts w:ascii="Arial" w:hAnsi="Arial" w:cs="Arial"/>
                <w:b/>
                <w:bCs/>
              </w:rPr>
              <w:t>Signature</w:t>
            </w:r>
          </w:p>
        </w:tc>
        <w:tc>
          <w:tcPr>
            <w:tcW w:w="3486" w:type="dxa"/>
          </w:tcPr>
          <w:p w:rsidR="00EA5659" w:rsidRPr="00EA5659" w:rsidRDefault="00EA5659" w:rsidP="00EA5659">
            <w:pPr>
              <w:rPr>
                <w:rFonts w:ascii="Arial" w:eastAsia="Arial" w:hAnsi="Arial" w:cs="Arial"/>
                <w:b/>
                <w:bCs/>
              </w:rPr>
            </w:pPr>
            <w:r w:rsidRPr="00EA5659">
              <w:rPr>
                <w:rFonts w:ascii="Arial" w:eastAsia="Arial" w:hAnsi="Arial" w:cs="Arial"/>
                <w:b/>
                <w:bCs/>
              </w:rPr>
              <w:t>Date</w:t>
            </w:r>
          </w:p>
        </w:tc>
      </w:tr>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Parent/carer</w:t>
            </w:r>
          </w:p>
        </w:tc>
        <w:tc>
          <w:tcPr>
            <w:tcW w:w="3485" w:type="dxa"/>
          </w:tcPr>
          <w:p w:rsidR="00EA5659" w:rsidRPr="00EA5659" w:rsidRDefault="00EA5659" w:rsidP="00EA5659">
            <w:pPr>
              <w:rPr>
                <w:rFonts w:ascii="Arial" w:hAnsi="Arial" w:cs="Arial"/>
              </w:rPr>
            </w:pPr>
          </w:p>
        </w:tc>
        <w:tc>
          <w:tcPr>
            <w:tcW w:w="3486" w:type="dxa"/>
          </w:tcPr>
          <w:p w:rsidR="00EA5659" w:rsidRPr="00EA5659" w:rsidRDefault="00EA5659" w:rsidP="00EA5659">
            <w:pPr>
              <w:rPr>
                <w:rFonts w:ascii="Arial" w:hAnsi="Arial" w:cs="Arial"/>
              </w:rPr>
            </w:pPr>
          </w:p>
        </w:tc>
      </w:tr>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Young person</w:t>
            </w:r>
          </w:p>
        </w:tc>
        <w:tc>
          <w:tcPr>
            <w:tcW w:w="3485" w:type="dxa"/>
          </w:tcPr>
          <w:p w:rsidR="00EA5659" w:rsidRPr="00EA5659" w:rsidRDefault="00EA5659" w:rsidP="00EA5659">
            <w:pPr>
              <w:rPr>
                <w:rFonts w:ascii="Arial" w:hAnsi="Arial" w:cs="Arial"/>
              </w:rPr>
            </w:pPr>
          </w:p>
        </w:tc>
        <w:tc>
          <w:tcPr>
            <w:tcW w:w="3486" w:type="dxa"/>
          </w:tcPr>
          <w:p w:rsidR="00EA5659" w:rsidRPr="00EA5659" w:rsidRDefault="00EA5659" w:rsidP="00EA5659">
            <w:pPr>
              <w:rPr>
                <w:rFonts w:ascii="Arial" w:hAnsi="Arial" w:cs="Arial"/>
              </w:rPr>
            </w:pPr>
          </w:p>
        </w:tc>
      </w:tr>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School referrer</w:t>
            </w:r>
          </w:p>
        </w:tc>
        <w:tc>
          <w:tcPr>
            <w:tcW w:w="3485" w:type="dxa"/>
          </w:tcPr>
          <w:p w:rsidR="00EA5659" w:rsidRPr="00EA5659" w:rsidRDefault="00EA5659" w:rsidP="00EA5659">
            <w:pPr>
              <w:rPr>
                <w:rFonts w:ascii="Arial" w:hAnsi="Arial" w:cs="Arial"/>
              </w:rPr>
            </w:pPr>
          </w:p>
        </w:tc>
        <w:tc>
          <w:tcPr>
            <w:tcW w:w="3486" w:type="dxa"/>
          </w:tcPr>
          <w:p w:rsidR="00EA5659" w:rsidRPr="00EA5659" w:rsidRDefault="00EA5659" w:rsidP="00EA5659">
            <w:pPr>
              <w:rPr>
                <w:rFonts w:ascii="Arial" w:hAnsi="Arial" w:cs="Arial"/>
              </w:rPr>
            </w:pPr>
          </w:p>
        </w:tc>
      </w:tr>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AP contact/lead</w:t>
            </w:r>
          </w:p>
        </w:tc>
        <w:tc>
          <w:tcPr>
            <w:tcW w:w="3485" w:type="dxa"/>
          </w:tcPr>
          <w:p w:rsidR="00EA5659" w:rsidRPr="00EA5659" w:rsidRDefault="00EA5659" w:rsidP="00EA5659">
            <w:pPr>
              <w:rPr>
                <w:rFonts w:ascii="Arial" w:hAnsi="Arial" w:cs="Arial"/>
              </w:rPr>
            </w:pPr>
          </w:p>
        </w:tc>
        <w:tc>
          <w:tcPr>
            <w:tcW w:w="3486" w:type="dxa"/>
          </w:tcPr>
          <w:p w:rsidR="00EA5659" w:rsidRPr="00EA5659" w:rsidRDefault="00EA5659" w:rsidP="00EA5659">
            <w:pPr>
              <w:rPr>
                <w:rFonts w:ascii="Arial" w:hAnsi="Arial" w:cs="Arial"/>
              </w:rPr>
            </w:pPr>
          </w:p>
        </w:tc>
      </w:tr>
      <w:tr w:rsidR="00EA5659" w:rsidRPr="00EA5659" w:rsidTr="00C32F6A">
        <w:tc>
          <w:tcPr>
            <w:tcW w:w="3485" w:type="dxa"/>
          </w:tcPr>
          <w:p w:rsidR="00EA5659" w:rsidRPr="00EA5659" w:rsidRDefault="00EA5659" w:rsidP="00EA5659">
            <w:pPr>
              <w:rPr>
                <w:rFonts w:ascii="Arial" w:hAnsi="Arial" w:cs="Arial"/>
                <w:b/>
                <w:bCs/>
              </w:rPr>
            </w:pPr>
            <w:r w:rsidRPr="00EA5659">
              <w:rPr>
                <w:rFonts w:ascii="Arial" w:hAnsi="Arial" w:cs="Arial"/>
                <w:b/>
                <w:bCs/>
              </w:rPr>
              <w:t>Other professional (name/role)</w:t>
            </w:r>
          </w:p>
        </w:tc>
        <w:tc>
          <w:tcPr>
            <w:tcW w:w="3485" w:type="dxa"/>
          </w:tcPr>
          <w:p w:rsidR="00EA5659" w:rsidRPr="00EA5659" w:rsidRDefault="00EA5659" w:rsidP="00EA5659">
            <w:pPr>
              <w:rPr>
                <w:rFonts w:ascii="Arial" w:hAnsi="Arial" w:cs="Arial"/>
              </w:rPr>
            </w:pPr>
          </w:p>
        </w:tc>
        <w:tc>
          <w:tcPr>
            <w:tcW w:w="3486" w:type="dxa"/>
          </w:tcPr>
          <w:p w:rsidR="00EA5659" w:rsidRPr="00EA5659" w:rsidRDefault="00EA5659" w:rsidP="00EA5659">
            <w:pPr>
              <w:rPr>
                <w:rFonts w:ascii="Arial" w:hAnsi="Arial" w:cs="Arial"/>
              </w:rPr>
            </w:pPr>
          </w:p>
        </w:tc>
      </w:tr>
    </w:tbl>
    <w:p w:rsidR="00EA5659" w:rsidRPr="00EA5659" w:rsidRDefault="00EA5659" w:rsidP="00EA5659">
      <w:pPr>
        <w:rPr>
          <w:rFonts w:ascii="Arial" w:hAnsi="Arial" w:cs="Arial"/>
        </w:rPr>
      </w:pPr>
    </w:p>
    <w:p w:rsidR="00EA5659" w:rsidRPr="00EA5659" w:rsidRDefault="00EA5659" w:rsidP="00EA5659">
      <w:pPr>
        <w:jc w:val="both"/>
        <w:rPr>
          <w:rFonts w:ascii="Arial" w:hAnsi="Arial" w:cs="Arial"/>
        </w:rPr>
      </w:pPr>
      <w:r w:rsidRPr="00EA5659">
        <w:rPr>
          <w:rFonts w:ascii="Arial" w:hAnsi="Arial" w:cs="Arial"/>
        </w:rPr>
        <w:t>A completed copy of this form will be forwarded to:</w:t>
      </w:r>
    </w:p>
    <w:p w:rsidR="00EA5659" w:rsidRPr="00EA5659" w:rsidRDefault="00EA5659" w:rsidP="00EA5659">
      <w:pPr>
        <w:jc w:val="both"/>
        <w:rPr>
          <w:rFonts w:ascii="Arial" w:hAnsi="Arial" w:cs="Arial"/>
        </w:rPr>
      </w:pPr>
    </w:p>
    <w:p w:rsidR="00EA5659" w:rsidRPr="00EA5659" w:rsidRDefault="00EA5659" w:rsidP="00EA5659">
      <w:pPr>
        <w:numPr>
          <w:ilvl w:val="0"/>
          <w:numId w:val="17"/>
        </w:numPr>
        <w:contextualSpacing/>
        <w:jc w:val="both"/>
        <w:rPr>
          <w:rFonts w:ascii="Arial" w:hAnsi="Arial" w:cs="Arial"/>
          <w:sz w:val="24"/>
          <w:szCs w:val="24"/>
        </w:rPr>
      </w:pPr>
      <w:r w:rsidRPr="00EA5659">
        <w:rPr>
          <w:rFonts w:ascii="Arial" w:hAnsi="Arial" w:cs="Arial"/>
          <w:sz w:val="24"/>
          <w:szCs w:val="24"/>
        </w:rPr>
        <w:t>Parent/carer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Young person</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School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AP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EHCP Coordinator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LAC Adviser</w:t>
      </w:r>
    </w:p>
    <w:p w:rsidR="00EA5659" w:rsidRPr="00EA5659" w:rsidRDefault="00B940C3" w:rsidP="00EA5659">
      <w:pPr>
        <w:numPr>
          <w:ilvl w:val="0"/>
          <w:numId w:val="17"/>
        </w:numPr>
        <w:spacing w:after="0" w:line="240" w:lineRule="auto"/>
        <w:contextualSpacing/>
        <w:rPr>
          <w:rFonts w:ascii="Arial" w:hAnsi="Arial" w:cs="Arial"/>
          <w:sz w:val="24"/>
          <w:szCs w:val="24"/>
        </w:rPr>
      </w:pPr>
      <w:r>
        <w:rPr>
          <w:rFonts w:ascii="Arial" w:hAnsi="Arial" w:cs="Arial"/>
          <w:sz w:val="24"/>
          <w:szCs w:val="24"/>
        </w:rPr>
        <w:t xml:space="preserve">Social Care </w:t>
      </w:r>
      <w:r w:rsidR="00EA5659" w:rsidRPr="00EA5659">
        <w:rPr>
          <w:rFonts w:ascii="Arial" w:hAnsi="Arial" w:cs="Arial"/>
          <w:sz w:val="24"/>
          <w:szCs w:val="24"/>
        </w:rPr>
        <w:t>Key worker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NHS professional</w:t>
      </w:r>
    </w:p>
    <w:p w:rsidR="00EA5659" w:rsidRPr="00EA5659" w:rsidRDefault="00EA5659" w:rsidP="00EA5659">
      <w:pPr>
        <w:numPr>
          <w:ilvl w:val="0"/>
          <w:numId w:val="17"/>
        </w:numPr>
        <w:tabs>
          <w:tab w:val="left" w:pos="2646"/>
        </w:tabs>
        <w:spacing w:after="0" w:line="240" w:lineRule="auto"/>
        <w:contextualSpacing/>
        <w:rPr>
          <w:rFonts w:ascii="Arial" w:hAnsi="Arial" w:cs="Arial"/>
          <w:sz w:val="24"/>
          <w:szCs w:val="24"/>
        </w:rPr>
      </w:pPr>
      <w:r w:rsidRPr="00EA5659">
        <w:rPr>
          <w:rFonts w:ascii="Arial" w:hAnsi="Arial" w:cs="Arial"/>
          <w:sz w:val="24"/>
          <w:szCs w:val="24"/>
        </w:rPr>
        <w:t>Other relevant professional</w:t>
      </w:r>
    </w:p>
    <w:bookmarkEnd w:id="4"/>
    <w:p w:rsidR="00EA5659" w:rsidRPr="00EA5659" w:rsidRDefault="00EA5659" w:rsidP="00EA5659">
      <w:pPr>
        <w:rPr>
          <w:rFonts w:ascii="Arial" w:hAnsi="Arial" w:cs="Arial"/>
        </w:rPr>
      </w:pPr>
    </w:p>
    <w:p w:rsidR="00EA5659" w:rsidRPr="00EA5659" w:rsidRDefault="00EA5659" w:rsidP="00EA5659">
      <w:pPr>
        <w:rPr>
          <w:rFonts w:ascii="Arial" w:eastAsia="Times New Roman" w:hAnsi="Arial" w:cs="Arial"/>
          <w:b/>
          <w:bCs/>
          <w:color w:val="1F3763" w:themeColor="accent1" w:themeShade="7F"/>
          <w:sz w:val="24"/>
          <w:szCs w:val="24"/>
          <w:lang w:eastAsia="en-GB"/>
        </w:rPr>
      </w:pPr>
      <w:r w:rsidRPr="00EA5659">
        <w:rPr>
          <w:rFonts w:ascii="Arial" w:eastAsia="Times New Roman" w:hAnsi="Arial" w:cs="Arial"/>
          <w:b/>
          <w:bCs/>
          <w:lang w:eastAsia="en-GB"/>
        </w:rPr>
        <w:br w:type="page"/>
      </w:r>
    </w:p>
    <w:p w:rsidR="00EA5659" w:rsidRPr="00EA5659" w:rsidRDefault="00EA5659" w:rsidP="00EA5659">
      <w:pPr>
        <w:keepNext/>
        <w:keepLines/>
        <w:spacing w:before="240" w:after="0"/>
        <w:outlineLvl w:val="0"/>
        <w:rPr>
          <w:rFonts w:ascii="Arial" w:eastAsiaTheme="majorEastAsia" w:hAnsi="Arial" w:cs="Arial"/>
          <w:b/>
          <w:bCs/>
          <w:sz w:val="32"/>
          <w:szCs w:val="32"/>
          <w:lang w:eastAsia="en-GB"/>
        </w:rPr>
      </w:pPr>
      <w:bookmarkStart w:id="5" w:name="_Appendix_3"/>
      <w:bookmarkEnd w:id="5"/>
      <w:r w:rsidRPr="00EA5659">
        <w:rPr>
          <w:rFonts w:ascii="Arial" w:eastAsia="Times New Roman" w:hAnsi="Arial" w:cs="Arial"/>
          <w:b/>
          <w:bCs/>
          <w:sz w:val="32"/>
          <w:szCs w:val="32"/>
          <w:lang w:eastAsia="en-GB"/>
        </w:rPr>
        <w:t>Appendix 3</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03 Pre-placement baseline (young person)</w:t>
      </w:r>
    </w:p>
    <w:p w:rsidR="00EA5659" w:rsidRPr="00EA5659" w:rsidRDefault="00EA5659" w:rsidP="00EA5659">
      <w:pPr>
        <w:jc w:val="both"/>
        <w:rPr>
          <w:rFonts w:ascii="Arial" w:hAnsi="Arial" w:cs="Arial"/>
          <w:sz w:val="24"/>
          <w:szCs w:val="24"/>
        </w:rPr>
      </w:pPr>
    </w:p>
    <w:p w:rsidR="00EA5659" w:rsidRPr="00EA5659" w:rsidRDefault="00EA5659" w:rsidP="00EA5659">
      <w:pPr>
        <w:jc w:val="both"/>
        <w:rPr>
          <w:rFonts w:ascii="Arial" w:hAnsi="Arial" w:cs="Arial"/>
          <w:sz w:val="24"/>
          <w:szCs w:val="24"/>
        </w:rPr>
      </w:pPr>
      <w:r w:rsidRPr="00EA5659">
        <w:rPr>
          <w:rFonts w:ascii="Arial" w:hAnsi="Arial" w:cs="Arial"/>
          <w:sz w:val="24"/>
          <w:szCs w:val="24"/>
        </w:rPr>
        <w:t>If the Alternative Provision placement has an aim related to social and emotional or mental health, it may be appropriate to conduct a pre-placement questionnaire with the young person.</w:t>
      </w:r>
    </w:p>
    <w:p w:rsidR="00EA5659" w:rsidRPr="00EA5659" w:rsidRDefault="00EA5659" w:rsidP="00EA5659">
      <w:pPr>
        <w:jc w:val="both"/>
        <w:rPr>
          <w:rFonts w:ascii="Arial" w:hAnsi="Arial" w:cs="Arial"/>
          <w:sz w:val="24"/>
          <w:szCs w:val="24"/>
        </w:rPr>
      </w:pPr>
      <w:r w:rsidRPr="00EA5659">
        <w:rPr>
          <w:rFonts w:ascii="Arial" w:hAnsi="Arial" w:cs="Arial"/>
          <w:sz w:val="24"/>
          <w:szCs w:val="24"/>
        </w:rPr>
        <w:t>This can be revisited once every half term (for example) and progress measured.</w:t>
      </w:r>
    </w:p>
    <w:p w:rsidR="00EA5659" w:rsidRPr="00EA5659" w:rsidRDefault="00EA5659" w:rsidP="00EA5659">
      <w:pPr>
        <w:jc w:val="both"/>
        <w:rPr>
          <w:rFonts w:ascii="Arial" w:hAnsi="Arial" w:cs="Arial"/>
          <w:sz w:val="24"/>
          <w:szCs w:val="24"/>
        </w:rPr>
      </w:pPr>
    </w:p>
    <w:p w:rsidR="00EA5659" w:rsidRPr="00EA5659" w:rsidRDefault="00EA5659" w:rsidP="00EA5659">
      <w:pPr>
        <w:jc w:val="both"/>
        <w:rPr>
          <w:rFonts w:ascii="Arial" w:hAnsi="Arial" w:cs="Arial"/>
          <w:sz w:val="24"/>
          <w:szCs w:val="24"/>
        </w:rPr>
      </w:pPr>
      <w:r w:rsidRPr="00EA5659">
        <w:rPr>
          <w:rFonts w:ascii="Arial" w:hAnsi="Arial" w:cs="Arial"/>
          <w:sz w:val="24"/>
          <w:szCs w:val="24"/>
        </w:rPr>
        <w:t xml:space="preserve">Schools may have their own pre-existing templates, and/or systems such as </w:t>
      </w:r>
      <w:hyperlink r:id="rId25" w:history="1">
        <w:r w:rsidRPr="00EA5659">
          <w:rPr>
            <w:rFonts w:ascii="Arial" w:hAnsi="Arial" w:cs="Arial"/>
            <w:color w:val="0563C1" w:themeColor="hyperlink"/>
            <w:sz w:val="24"/>
            <w:szCs w:val="24"/>
            <w:u w:val="single"/>
          </w:rPr>
          <w:t>Boxall Profile Online</w:t>
        </w:r>
      </w:hyperlink>
      <w:r w:rsidRPr="00EA5659">
        <w:rPr>
          <w:rFonts w:ascii="Arial" w:hAnsi="Arial" w:cs="Arial"/>
          <w:sz w:val="24"/>
          <w:szCs w:val="24"/>
        </w:rPr>
        <w:t xml:space="preserve"> or </w:t>
      </w:r>
      <w:hyperlink r:id="rId26" w:history="1">
        <w:r w:rsidRPr="00EA5659">
          <w:rPr>
            <w:rFonts w:ascii="Arial" w:hAnsi="Arial" w:cs="Arial"/>
            <w:color w:val="0563C1" w:themeColor="hyperlink"/>
            <w:sz w:val="24"/>
            <w:szCs w:val="24"/>
            <w:u w:val="single"/>
          </w:rPr>
          <w:t>the THRIVE approach</w:t>
        </w:r>
      </w:hyperlink>
      <w:r w:rsidRPr="00EA5659">
        <w:rPr>
          <w:rFonts w:ascii="Arial" w:hAnsi="Arial" w:cs="Arial"/>
          <w:sz w:val="24"/>
          <w:szCs w:val="24"/>
        </w:rPr>
        <w:t xml:space="preserve"> which are already in use in school.</w:t>
      </w:r>
    </w:p>
    <w:p w:rsidR="00EA5659" w:rsidRPr="00EA5659" w:rsidRDefault="00EA5659" w:rsidP="00EA5659">
      <w:pPr>
        <w:jc w:val="both"/>
        <w:rPr>
          <w:rFonts w:ascii="Arial" w:hAnsi="Arial" w:cs="Arial"/>
          <w:sz w:val="24"/>
          <w:szCs w:val="24"/>
        </w:rPr>
      </w:pPr>
      <w:r w:rsidRPr="00EA5659">
        <w:rPr>
          <w:rFonts w:ascii="Arial" w:hAnsi="Arial" w:cs="Arial"/>
          <w:sz w:val="24"/>
          <w:szCs w:val="24"/>
        </w:rPr>
        <w:t>Alternative templates (for a range of ages and stages) can be accessed via the sites listed below.</w:t>
      </w:r>
    </w:p>
    <w:p w:rsidR="00EA5659" w:rsidRPr="00EA5659" w:rsidRDefault="00000000" w:rsidP="00EA5659">
      <w:pPr>
        <w:numPr>
          <w:ilvl w:val="0"/>
          <w:numId w:val="18"/>
        </w:numPr>
        <w:contextualSpacing/>
        <w:jc w:val="both"/>
        <w:rPr>
          <w:rFonts w:ascii="Arial" w:hAnsi="Arial" w:cs="Arial"/>
          <w:color w:val="0563C1" w:themeColor="hyperlink"/>
          <w:sz w:val="24"/>
          <w:szCs w:val="24"/>
          <w:u w:val="single"/>
        </w:rPr>
      </w:pPr>
      <w:hyperlink r:id="rId27" w:history="1">
        <w:r w:rsidR="00EA5659" w:rsidRPr="00EA5659">
          <w:rPr>
            <w:rFonts w:ascii="Arial" w:hAnsi="Arial" w:cs="Arial"/>
            <w:color w:val="0563C1" w:themeColor="hyperlink"/>
            <w:sz w:val="24"/>
            <w:szCs w:val="24"/>
            <w:u w:val="single"/>
          </w:rPr>
          <w:t>The Strengths and Difficulties Questionnaire</w:t>
        </w:r>
      </w:hyperlink>
      <w:r w:rsidR="00EA5659" w:rsidRPr="00EA5659">
        <w:rPr>
          <w:rFonts w:ascii="Arial" w:hAnsi="Arial" w:cs="Arial"/>
          <w:sz w:val="24"/>
          <w:szCs w:val="24"/>
        </w:rPr>
        <w:t xml:space="preserve"> </w:t>
      </w:r>
    </w:p>
    <w:p w:rsidR="00EA5659" w:rsidRPr="00EA5659" w:rsidRDefault="00EA5659" w:rsidP="00EA5659">
      <w:pPr>
        <w:numPr>
          <w:ilvl w:val="1"/>
          <w:numId w:val="18"/>
        </w:numPr>
        <w:contextualSpacing/>
        <w:jc w:val="both"/>
        <w:rPr>
          <w:rFonts w:ascii="Arial" w:hAnsi="Arial" w:cs="Arial"/>
          <w:color w:val="0563C1" w:themeColor="hyperlink"/>
          <w:sz w:val="24"/>
          <w:szCs w:val="24"/>
          <w:u w:val="single"/>
        </w:rPr>
      </w:pPr>
      <w:r w:rsidRPr="00EA5659">
        <w:rPr>
          <w:rFonts w:ascii="Arial" w:hAnsi="Arial" w:cs="Arial"/>
          <w:sz w:val="24"/>
          <w:szCs w:val="24"/>
        </w:rPr>
        <w:t>The website provides easily downloadable questionnaires and scoring systems for use with school-age young people.</w:t>
      </w:r>
    </w:p>
    <w:p w:rsidR="00EA5659" w:rsidRPr="00EA5659" w:rsidRDefault="00000000" w:rsidP="00EA5659">
      <w:pPr>
        <w:numPr>
          <w:ilvl w:val="0"/>
          <w:numId w:val="18"/>
        </w:numPr>
        <w:contextualSpacing/>
        <w:jc w:val="both"/>
        <w:rPr>
          <w:rFonts w:ascii="Arial" w:hAnsi="Arial" w:cs="Arial"/>
          <w:color w:val="0563C1" w:themeColor="hyperlink"/>
          <w:sz w:val="24"/>
          <w:szCs w:val="24"/>
          <w:u w:val="single"/>
        </w:rPr>
      </w:pPr>
      <w:hyperlink r:id="rId28" w:history="1">
        <w:r w:rsidR="00EA5659" w:rsidRPr="00EA5659">
          <w:rPr>
            <w:rFonts w:ascii="Arial" w:hAnsi="Arial" w:cs="Arial"/>
            <w:color w:val="0563C1" w:themeColor="hyperlink"/>
            <w:sz w:val="24"/>
            <w:szCs w:val="24"/>
            <w:u w:val="single"/>
          </w:rPr>
          <w:t>The Warwick-Edinburgh Mental Wellbeing Scale (WEMWBS)</w:t>
        </w:r>
      </w:hyperlink>
    </w:p>
    <w:p w:rsidR="00EA5659" w:rsidRPr="00EA5659" w:rsidRDefault="00EA5659" w:rsidP="00EA5659">
      <w:pPr>
        <w:numPr>
          <w:ilvl w:val="1"/>
          <w:numId w:val="18"/>
        </w:numPr>
        <w:contextualSpacing/>
        <w:jc w:val="both"/>
        <w:rPr>
          <w:rFonts w:ascii="Arial" w:hAnsi="Arial" w:cs="Arial"/>
          <w:sz w:val="24"/>
          <w:szCs w:val="24"/>
        </w:rPr>
      </w:pPr>
      <w:r w:rsidRPr="00EA5659">
        <w:rPr>
          <w:rFonts w:ascii="Arial" w:hAnsi="Arial" w:cs="Arial"/>
          <w:sz w:val="24"/>
          <w:szCs w:val="24"/>
        </w:rPr>
        <w:t xml:space="preserve">Schools may register (without cost) to use this well-being scale questionnaire. </w:t>
      </w:r>
    </w:p>
    <w:p w:rsidR="00EA5659" w:rsidRPr="00EA5659" w:rsidRDefault="00000000" w:rsidP="00EA5659">
      <w:pPr>
        <w:numPr>
          <w:ilvl w:val="0"/>
          <w:numId w:val="18"/>
        </w:numPr>
        <w:contextualSpacing/>
        <w:jc w:val="both"/>
        <w:rPr>
          <w:rFonts w:ascii="Arial" w:hAnsi="Arial" w:cs="Arial"/>
          <w:color w:val="0563C1" w:themeColor="hyperlink"/>
          <w:sz w:val="24"/>
          <w:szCs w:val="24"/>
          <w:u w:val="single"/>
        </w:rPr>
      </w:pPr>
      <w:hyperlink r:id="rId29" w:history="1">
        <w:r w:rsidR="00EA5659" w:rsidRPr="00EA5659">
          <w:rPr>
            <w:rFonts w:ascii="Arial" w:hAnsi="Arial" w:cs="Arial"/>
            <w:color w:val="0563C1" w:themeColor="hyperlink"/>
            <w:sz w:val="24"/>
            <w:szCs w:val="24"/>
            <w:u w:val="single"/>
          </w:rPr>
          <w:t>Assessment: Wishes &amp; Feelings Archives - Free Social Work Tools and Resources: SocialWorkersToolbox.com</w:t>
        </w:r>
      </w:hyperlink>
    </w:p>
    <w:p w:rsidR="00EA5659" w:rsidRPr="00EA5659" w:rsidRDefault="00EA5659" w:rsidP="00EA5659">
      <w:pPr>
        <w:numPr>
          <w:ilvl w:val="1"/>
          <w:numId w:val="18"/>
        </w:numPr>
        <w:contextualSpacing/>
        <w:jc w:val="both"/>
        <w:rPr>
          <w:rFonts w:ascii="Arial" w:hAnsi="Arial" w:cs="Arial"/>
          <w:sz w:val="24"/>
          <w:szCs w:val="24"/>
        </w:rPr>
      </w:pPr>
      <w:r w:rsidRPr="00EA5659">
        <w:rPr>
          <w:rFonts w:ascii="Arial" w:hAnsi="Arial" w:cs="Arial"/>
          <w:sz w:val="24"/>
          <w:szCs w:val="24"/>
        </w:rPr>
        <w:t>This website provides a variety of tools (questionnaires, feelings faces, feelings charts etc.) which are downloadable without charge.</w:t>
      </w:r>
    </w:p>
    <w:p w:rsidR="00EA5659" w:rsidRPr="00EA5659" w:rsidRDefault="00000000" w:rsidP="00EA5659">
      <w:pPr>
        <w:numPr>
          <w:ilvl w:val="0"/>
          <w:numId w:val="18"/>
        </w:numPr>
        <w:contextualSpacing/>
        <w:jc w:val="both"/>
        <w:rPr>
          <w:rFonts w:ascii="Arial" w:hAnsi="Arial" w:cs="Arial"/>
          <w:color w:val="0563C1" w:themeColor="hyperlink"/>
          <w:sz w:val="24"/>
          <w:szCs w:val="24"/>
          <w:u w:val="single"/>
        </w:rPr>
      </w:pPr>
      <w:hyperlink r:id="rId30" w:history="1">
        <w:r w:rsidR="00EA5659" w:rsidRPr="00EA5659">
          <w:rPr>
            <w:rFonts w:ascii="Arial" w:hAnsi="Arial" w:cs="Arial"/>
            <w:color w:val="0563C1" w:themeColor="hyperlink"/>
            <w:sz w:val="24"/>
            <w:szCs w:val="24"/>
            <w:u w:val="single"/>
          </w:rPr>
          <w:t>Cafcass resources for professionals</w:t>
        </w:r>
      </w:hyperlink>
    </w:p>
    <w:p w:rsidR="00EA5659" w:rsidRPr="00EA5659" w:rsidRDefault="00EA5659" w:rsidP="00EA5659">
      <w:pPr>
        <w:numPr>
          <w:ilvl w:val="1"/>
          <w:numId w:val="18"/>
        </w:numPr>
        <w:contextualSpacing/>
        <w:jc w:val="both"/>
        <w:rPr>
          <w:rFonts w:ascii="Arial" w:hAnsi="Arial" w:cs="Arial"/>
          <w:sz w:val="24"/>
          <w:szCs w:val="24"/>
        </w:rPr>
      </w:pPr>
      <w:r w:rsidRPr="00EA5659">
        <w:rPr>
          <w:rFonts w:ascii="Arial" w:hAnsi="Arial" w:cs="Arial"/>
          <w:sz w:val="24"/>
          <w:szCs w:val="24"/>
        </w:rPr>
        <w:t>This website provides resources such as a wishes and feelings pack, which can be used freely by schools.</w:t>
      </w:r>
    </w:p>
    <w:p w:rsidR="00EA5659" w:rsidRPr="00EA5659" w:rsidRDefault="00EA5659" w:rsidP="00EA5659">
      <w:pPr>
        <w:jc w:val="both"/>
        <w:rPr>
          <w:rFonts w:ascii="Arial" w:hAnsi="Arial" w:cs="Arial"/>
          <w:sz w:val="24"/>
          <w:szCs w:val="24"/>
        </w:rPr>
      </w:pPr>
    </w:p>
    <w:p w:rsidR="00EA5659" w:rsidRPr="00EA5659" w:rsidRDefault="00EA5659" w:rsidP="00EA5659">
      <w:pPr>
        <w:jc w:val="both"/>
        <w:rPr>
          <w:rFonts w:ascii="Arial" w:hAnsi="Arial" w:cs="Arial"/>
          <w:sz w:val="24"/>
          <w:szCs w:val="24"/>
        </w:rPr>
      </w:pPr>
    </w:p>
    <w:p w:rsidR="00EA5659" w:rsidRPr="00EA5659" w:rsidRDefault="00EA5659" w:rsidP="00EA5659">
      <w:pPr>
        <w:keepNext/>
        <w:keepLines/>
        <w:spacing w:before="240" w:after="0"/>
        <w:outlineLvl w:val="0"/>
        <w:rPr>
          <w:rFonts w:ascii="Arial" w:eastAsia="Times New Roman" w:hAnsi="Arial" w:cs="Arial"/>
          <w:b/>
          <w:bCs/>
          <w:color w:val="1F3763" w:themeColor="accent1" w:themeShade="7F"/>
          <w:sz w:val="24"/>
          <w:szCs w:val="24"/>
          <w:lang w:eastAsia="en-GB"/>
        </w:rPr>
      </w:pPr>
      <w:bookmarkStart w:id="6" w:name="_Appendix_4"/>
      <w:bookmarkEnd w:id="6"/>
      <w:r w:rsidRPr="00EA5659">
        <w:rPr>
          <w:rFonts w:asciiTheme="majorHAnsi" w:eastAsia="Times New Roman" w:hAnsiTheme="majorHAnsi" w:cstheme="majorBidi"/>
          <w:color w:val="2F5496" w:themeColor="accent1" w:themeShade="BF"/>
          <w:sz w:val="32"/>
          <w:szCs w:val="32"/>
          <w:lang w:eastAsia="en-GB"/>
        </w:rPr>
        <w:br w:type="page"/>
      </w:r>
      <w:r w:rsidRPr="00EA5659">
        <w:rPr>
          <w:rFonts w:ascii="Arial" w:eastAsia="Times New Roman" w:hAnsi="Arial" w:cs="Arial"/>
          <w:b/>
          <w:bCs/>
          <w:sz w:val="32"/>
          <w:szCs w:val="32"/>
          <w:lang w:eastAsia="en-GB"/>
        </w:rPr>
        <w:t>Appendix 4</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04 Learner Code of Conduct agreement</w:t>
      </w:r>
    </w:p>
    <w:p w:rsidR="00EA5659" w:rsidRPr="00EA5659" w:rsidRDefault="00EA5659" w:rsidP="00EA5659">
      <w:pPr>
        <w:spacing w:line="360" w:lineRule="auto"/>
        <w:jc w:val="center"/>
        <w:rPr>
          <w:rFonts w:ascii="Arial" w:hAnsi="Arial" w:cs="Arial"/>
          <w:sz w:val="24"/>
          <w:szCs w:val="24"/>
        </w:rPr>
      </w:pPr>
      <w:r w:rsidRPr="00EA5659">
        <w:rPr>
          <w:rFonts w:ascii="Arial" w:hAnsi="Arial" w:cs="Arial"/>
          <w:sz w:val="24"/>
          <w:szCs w:val="24"/>
        </w:rPr>
        <w:t>This Code of Conduct is an agreement between the parties listed below. It can be adapted to suit the setting’s existing behaviour policy.</w:t>
      </w:r>
    </w:p>
    <w:tbl>
      <w:tblPr>
        <w:tblStyle w:val="TableGrid"/>
        <w:tblW w:w="9978" w:type="dxa"/>
        <w:tblInd w:w="-572" w:type="dxa"/>
        <w:tblLook w:val="04A0" w:firstRow="1" w:lastRow="0" w:firstColumn="1" w:lastColumn="0" w:noHBand="0" w:noVBand="1"/>
      </w:tblPr>
      <w:tblGrid>
        <w:gridCol w:w="4989"/>
        <w:gridCol w:w="4989"/>
      </w:tblGrid>
      <w:tr w:rsidR="00EA5659" w:rsidRPr="00EA5659" w:rsidTr="00C32F6A">
        <w:trPr>
          <w:trHeight w:val="340"/>
          <w:tblHeader/>
        </w:trPr>
        <w:tc>
          <w:tcPr>
            <w:tcW w:w="4989" w:type="dxa"/>
            <w:shd w:val="clear" w:color="auto" w:fill="DEEAF6" w:themeFill="accent5" w:themeFillTint="33"/>
          </w:tcPr>
          <w:p w:rsidR="00EA5659" w:rsidRPr="00EA5659" w:rsidRDefault="00EA5659" w:rsidP="00EA5659">
            <w:pPr>
              <w:spacing w:line="360" w:lineRule="auto"/>
              <w:rPr>
                <w:rFonts w:ascii="Arial" w:hAnsi="Arial" w:cs="Arial"/>
                <w:b/>
                <w:bCs/>
                <w:sz w:val="24"/>
                <w:szCs w:val="24"/>
              </w:rPr>
            </w:pPr>
            <w:r w:rsidRPr="00EA5659">
              <w:rPr>
                <w:rFonts w:ascii="Arial" w:hAnsi="Arial" w:cs="Arial"/>
                <w:b/>
                <w:bCs/>
                <w:sz w:val="24"/>
                <w:szCs w:val="24"/>
              </w:rPr>
              <w:t>Student name</w:t>
            </w:r>
          </w:p>
        </w:tc>
        <w:tc>
          <w:tcPr>
            <w:tcW w:w="4989" w:type="dxa"/>
            <w:shd w:val="clear" w:color="auto" w:fill="DEEAF6" w:themeFill="accent5" w:themeFillTint="33"/>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blHeader/>
        </w:trPr>
        <w:tc>
          <w:tcPr>
            <w:tcW w:w="4989" w:type="dxa"/>
            <w:shd w:val="clear" w:color="auto" w:fill="DEEAF6" w:themeFill="accent5" w:themeFillTint="33"/>
          </w:tcPr>
          <w:p w:rsidR="00EA5659" w:rsidRPr="00EA5659" w:rsidRDefault="00EA5659" w:rsidP="00EA5659">
            <w:pPr>
              <w:spacing w:line="360" w:lineRule="auto"/>
              <w:rPr>
                <w:rFonts w:ascii="Arial" w:hAnsi="Arial" w:cs="Arial"/>
                <w:b/>
                <w:bCs/>
                <w:sz w:val="24"/>
                <w:szCs w:val="24"/>
              </w:rPr>
            </w:pPr>
            <w:r w:rsidRPr="00EA5659">
              <w:rPr>
                <w:rFonts w:ascii="Arial" w:hAnsi="Arial" w:cs="Arial"/>
                <w:b/>
                <w:bCs/>
                <w:sz w:val="24"/>
                <w:szCs w:val="24"/>
              </w:rPr>
              <w:t>Date of birth</w:t>
            </w:r>
          </w:p>
        </w:tc>
        <w:tc>
          <w:tcPr>
            <w:tcW w:w="4989" w:type="dxa"/>
            <w:shd w:val="clear" w:color="auto" w:fill="DEEAF6" w:themeFill="accent5" w:themeFillTint="33"/>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School</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Year group</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School/commissioner contact name</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School/commissioner contact email</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School/commissioner contact telephone</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School/commissioner contact role</w:t>
            </w:r>
          </w:p>
        </w:tc>
        <w:tc>
          <w:tcPr>
            <w:tcW w:w="4989" w:type="dxa"/>
            <w:shd w:val="clear" w:color="auto" w:fill="auto"/>
          </w:tcPr>
          <w:p w:rsidR="00EA5659" w:rsidRPr="00EA5659" w:rsidRDefault="00EA5659" w:rsidP="00EA5659">
            <w:pPr>
              <w:spacing w:line="360" w:lineRule="auto"/>
              <w:jc w:val="center"/>
              <w:rPr>
                <w:rFonts w:ascii="Arial" w:hAnsi="Arial" w:cs="Arial"/>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b/>
                <w:bCs/>
                <w:sz w:val="24"/>
                <w:szCs w:val="24"/>
              </w:rPr>
            </w:pPr>
            <w:r w:rsidRPr="00EA5659">
              <w:rPr>
                <w:rFonts w:ascii="Arial" w:hAnsi="Arial" w:cs="Arial"/>
                <w:sz w:val="24"/>
                <w:szCs w:val="24"/>
              </w:rPr>
              <w:t>Parent/carer(s) name</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Parent/carer(s) email</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Parent/carer(s) telephone</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AP lead name</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AP lead email</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r w:rsidR="00EA5659" w:rsidRPr="00EA5659" w:rsidTr="00C32F6A">
        <w:trPr>
          <w:trHeight w:val="340"/>
        </w:trPr>
        <w:tc>
          <w:tcPr>
            <w:tcW w:w="4989" w:type="dxa"/>
            <w:shd w:val="clear" w:color="auto" w:fill="auto"/>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AP lead telephone</w:t>
            </w:r>
          </w:p>
        </w:tc>
        <w:tc>
          <w:tcPr>
            <w:tcW w:w="4989" w:type="dxa"/>
            <w:shd w:val="clear" w:color="auto" w:fill="auto"/>
          </w:tcPr>
          <w:p w:rsidR="00EA5659" w:rsidRPr="00EA5659" w:rsidRDefault="00EA5659" w:rsidP="00EA5659">
            <w:pPr>
              <w:spacing w:line="360" w:lineRule="auto"/>
              <w:jc w:val="center"/>
              <w:rPr>
                <w:rFonts w:ascii="Arial" w:hAnsi="Arial" w:cs="Arial"/>
                <w:b/>
                <w:bCs/>
                <w:sz w:val="24"/>
                <w:szCs w:val="24"/>
              </w:rPr>
            </w:pPr>
          </w:p>
        </w:tc>
      </w:tr>
    </w:tbl>
    <w:p w:rsidR="00EA5659" w:rsidRPr="00EA5659" w:rsidRDefault="00EA5659" w:rsidP="00EA5659">
      <w:pPr>
        <w:spacing w:line="360" w:lineRule="auto"/>
        <w:rPr>
          <w:rFonts w:ascii="Arial" w:hAnsi="Arial" w:cs="Arial"/>
          <w:sz w:val="24"/>
          <w:szCs w:val="24"/>
        </w:rPr>
      </w:pPr>
    </w:p>
    <w:p w:rsidR="00EA5659" w:rsidRPr="00EA5659" w:rsidRDefault="00EA5659" w:rsidP="00EA5659">
      <w:pPr>
        <w:spacing w:after="0" w:line="240" w:lineRule="auto"/>
        <w:contextualSpacing/>
        <w:rPr>
          <w:rFonts w:ascii="Arial" w:eastAsiaTheme="majorEastAsia" w:hAnsi="Arial" w:cs="Arial"/>
          <w:b/>
          <w:bCs/>
          <w:spacing w:val="-10"/>
          <w:kern w:val="28"/>
          <w:sz w:val="32"/>
          <w:szCs w:val="32"/>
        </w:rPr>
      </w:pPr>
      <w:r w:rsidRPr="00EA5659">
        <w:rPr>
          <w:rFonts w:ascii="Arial" w:eastAsiaTheme="majorEastAsia" w:hAnsi="Arial" w:cs="Arial"/>
          <w:b/>
          <w:bCs/>
          <w:spacing w:val="-10"/>
          <w:kern w:val="28"/>
          <w:sz w:val="32"/>
          <w:szCs w:val="32"/>
        </w:rPr>
        <w:t>Key Expectations</w:t>
      </w:r>
    </w:p>
    <w:p w:rsidR="00EA5659" w:rsidRPr="00EA5659" w:rsidRDefault="00EA5659" w:rsidP="00EA5659">
      <w:pPr>
        <w:rPr>
          <w:rFonts w:ascii="Arial" w:hAnsi="Arial" w:cs="Arial"/>
        </w:rPr>
      </w:pPr>
    </w:p>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Please take time to read the expectations and code of conduct for attending our alternative provision [AP]. Many of the rules/expectations mirror those of mainstream schools. Learners are still expected to be able to maintain an appropriate level of behaviour and respect the boundaries that are in place.</w:t>
      </w:r>
    </w:p>
    <w:tbl>
      <w:tblPr>
        <w:tblStyle w:val="TableGrid"/>
        <w:tblW w:w="10065" w:type="dxa"/>
        <w:tblInd w:w="-572" w:type="dxa"/>
        <w:tblLook w:val="04A0" w:firstRow="1" w:lastRow="0" w:firstColumn="1" w:lastColumn="0" w:noHBand="0" w:noVBand="1"/>
      </w:tblPr>
      <w:tblGrid>
        <w:gridCol w:w="5032"/>
        <w:gridCol w:w="5033"/>
      </w:tblGrid>
      <w:tr w:rsidR="00EA5659" w:rsidRPr="00EA5659" w:rsidTr="00C32F6A">
        <w:tc>
          <w:tcPr>
            <w:tcW w:w="5032"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b/>
                <w:bCs/>
                <w:sz w:val="24"/>
                <w:szCs w:val="24"/>
              </w:rPr>
              <w:t>Whilst at my AP I agree to/have been told about the following</w:t>
            </w:r>
          </w:p>
        </w:tc>
        <w:tc>
          <w:tcPr>
            <w:tcW w:w="5033"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b/>
                <w:bCs/>
                <w:sz w:val="24"/>
                <w:szCs w:val="24"/>
              </w:rPr>
              <w:t>Young person to sign here</w:t>
            </w:r>
          </w:p>
        </w:tc>
      </w:tr>
      <w:tr w:rsidR="00EA5659" w:rsidRPr="00EA5659" w:rsidTr="00C32F6A">
        <w:tc>
          <w:tcPr>
            <w:tcW w:w="5032"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sz w:val="24"/>
                <w:szCs w:val="24"/>
              </w:rPr>
              <w:t xml:space="preserve">If I cannot attend for any reason, I will inform the AP by </w:t>
            </w:r>
            <w:r w:rsidRPr="00EA5659">
              <w:rPr>
                <w:rFonts w:ascii="Arial" w:hAnsi="Arial" w:cs="Arial"/>
                <w:i/>
                <w:iCs/>
                <w:sz w:val="24"/>
                <w:szCs w:val="24"/>
              </w:rPr>
              <w:t>(time)</w:t>
            </w:r>
            <w:r w:rsidRPr="00EA5659">
              <w:rPr>
                <w:rFonts w:ascii="Arial" w:hAnsi="Arial" w:cs="Arial"/>
                <w:sz w:val="24"/>
                <w:szCs w:val="24"/>
              </w:rPr>
              <w:t xml:space="preserve"> </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sz w:val="24"/>
                <w:szCs w:val="24"/>
              </w:rPr>
              <w:t>I will arrive on time and ready to learn</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sz w:val="24"/>
                <w:szCs w:val="24"/>
              </w:rPr>
              <w:t>I will be respectful of all others and property</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b/>
                <w:bCs/>
                <w:i/>
                <w:iCs/>
                <w:sz w:val="24"/>
                <w:szCs w:val="24"/>
              </w:rPr>
            </w:pPr>
            <w:r w:rsidRPr="00EA5659">
              <w:rPr>
                <w:rFonts w:ascii="Arial" w:hAnsi="Arial" w:cs="Arial"/>
                <w:sz w:val="24"/>
                <w:szCs w:val="24"/>
              </w:rPr>
              <w:t>I will do my best in all sessions</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will wear appropriate clothing for the setting, in line with non-school uniform days. (No slogans, offensive or revealing clothing)</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If I require medication, I will hand it in upon arrival. My parent or carer will call in to discuss requirements</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understand I may need special equipment or have to wear special clothing and agree to use or wear what is asked of me</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If I have an accident, I will inform my teacher/instructor straight away</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have been told what to expect if there is a fire alarm and been shown where to go</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understand I cannot leave site during the session/without supervision</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understand that my mobile phone needs to be in my bag away during the day</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understand that school and AP sites are non-smoking and agree to adhere to the smoking, drug and alcohol rules</w:t>
            </w:r>
          </w:p>
        </w:tc>
        <w:tc>
          <w:tcPr>
            <w:tcW w:w="5033" w:type="dxa"/>
          </w:tcPr>
          <w:p w:rsidR="00EA5659" w:rsidRPr="00EA5659" w:rsidRDefault="00EA5659" w:rsidP="00EA5659">
            <w:pPr>
              <w:spacing w:line="360" w:lineRule="auto"/>
              <w:rPr>
                <w:rFonts w:ascii="Arial" w:hAnsi="Arial" w:cs="Arial"/>
                <w:b/>
                <w:bCs/>
                <w:i/>
                <w:iCs/>
                <w:sz w:val="24"/>
                <w:szCs w:val="24"/>
              </w:rPr>
            </w:pPr>
          </w:p>
        </w:tc>
      </w:tr>
      <w:tr w:rsidR="00EA5659" w:rsidRPr="00EA5659" w:rsidTr="00C32F6A">
        <w:tc>
          <w:tcPr>
            <w:tcW w:w="5032" w:type="dxa"/>
          </w:tcPr>
          <w:p w:rsidR="00EA5659" w:rsidRPr="00EA5659" w:rsidRDefault="00EA5659" w:rsidP="00EA5659">
            <w:pPr>
              <w:spacing w:line="360" w:lineRule="auto"/>
              <w:rPr>
                <w:rFonts w:ascii="Arial" w:hAnsi="Arial" w:cs="Arial"/>
                <w:sz w:val="24"/>
                <w:szCs w:val="24"/>
              </w:rPr>
            </w:pPr>
            <w:r w:rsidRPr="00EA5659">
              <w:rPr>
                <w:rFonts w:ascii="Arial" w:hAnsi="Arial" w:cs="Arial"/>
                <w:sz w:val="24"/>
                <w:szCs w:val="24"/>
              </w:rPr>
              <w:t>I understand that breaching any of the above will lead to my parents/carers being called and consequences being put in place after discussion with my school</w:t>
            </w:r>
          </w:p>
        </w:tc>
        <w:tc>
          <w:tcPr>
            <w:tcW w:w="5033" w:type="dxa"/>
          </w:tcPr>
          <w:p w:rsidR="00EA5659" w:rsidRPr="00EA5659" w:rsidRDefault="00EA5659" w:rsidP="00EA5659">
            <w:pPr>
              <w:spacing w:line="360" w:lineRule="auto"/>
              <w:rPr>
                <w:rFonts w:ascii="Arial" w:hAnsi="Arial" w:cs="Arial"/>
                <w:b/>
                <w:bCs/>
                <w:i/>
                <w:iCs/>
                <w:sz w:val="24"/>
                <w:szCs w:val="24"/>
              </w:rPr>
            </w:pPr>
          </w:p>
        </w:tc>
      </w:tr>
    </w:tbl>
    <w:p w:rsidR="00EA5659" w:rsidRPr="00EA5659" w:rsidRDefault="00EA5659" w:rsidP="00EA5659">
      <w:pPr>
        <w:keepNext/>
        <w:keepLines/>
        <w:spacing w:before="40" w:after="0"/>
        <w:outlineLvl w:val="1"/>
        <w:rPr>
          <w:rFonts w:ascii="Arial" w:eastAsiaTheme="majorEastAsia" w:hAnsi="Arial" w:cs="Arial"/>
          <w:sz w:val="24"/>
          <w:szCs w:val="24"/>
        </w:rPr>
      </w:pPr>
      <w:r w:rsidRPr="00EA5659">
        <w:rPr>
          <w:rFonts w:ascii="Arial" w:eastAsiaTheme="majorEastAsia" w:hAnsi="Arial" w:cs="Arial"/>
          <w:sz w:val="24"/>
          <w:szCs w:val="24"/>
        </w:rPr>
        <w:t>By reading and signing this contract you are agreeing to adhering the rules of the designated alternative provider. If you would like anything explained in further detail now or over the course of your placement, please ask any of the named keyworkers above.</w:t>
      </w:r>
    </w:p>
    <w:p w:rsidR="00EA5659" w:rsidRPr="00EA5659" w:rsidRDefault="00EA5659" w:rsidP="00EA5659">
      <w:pPr>
        <w:keepNext/>
        <w:keepLines/>
        <w:spacing w:before="40" w:after="0"/>
        <w:outlineLvl w:val="1"/>
        <w:rPr>
          <w:rFonts w:ascii="Arial" w:eastAsiaTheme="majorEastAsia" w:hAnsi="Arial" w:cs="Arial"/>
          <w:sz w:val="24"/>
          <w:szCs w:val="24"/>
        </w:rPr>
      </w:pPr>
    </w:p>
    <w:p w:rsidR="00EA5659" w:rsidRPr="00EA5659" w:rsidRDefault="00EA5659" w:rsidP="00EA5659">
      <w:pPr>
        <w:keepNext/>
        <w:keepLines/>
        <w:spacing w:before="40" w:after="0"/>
        <w:outlineLvl w:val="1"/>
        <w:rPr>
          <w:rFonts w:ascii="Arial" w:eastAsiaTheme="majorEastAsia" w:hAnsi="Arial" w:cs="Arial"/>
          <w:b/>
          <w:bCs/>
          <w:sz w:val="32"/>
          <w:szCs w:val="32"/>
        </w:rPr>
      </w:pPr>
      <w:r w:rsidRPr="00EA5659">
        <w:rPr>
          <w:rFonts w:ascii="Arial" w:eastAsiaTheme="majorEastAsia" w:hAnsi="Arial" w:cs="Arial"/>
          <w:b/>
          <w:bCs/>
          <w:sz w:val="32"/>
          <w:szCs w:val="32"/>
        </w:rPr>
        <w:t>Signatures</w:t>
      </w:r>
      <w:r w:rsidRPr="00EA5659">
        <w:rPr>
          <w:rFonts w:ascii="Arial" w:eastAsiaTheme="majorEastAsia" w:hAnsi="Arial" w:cs="Arial"/>
          <w:b/>
          <w:bCs/>
          <w:sz w:val="32"/>
          <w:szCs w:val="32"/>
          <w:vertAlign w:val="superscript"/>
        </w:rPr>
        <w:footnoteReference w:id="7"/>
      </w:r>
    </w:p>
    <w:p w:rsidR="00EA5659" w:rsidRPr="00EA5659" w:rsidRDefault="00EA5659" w:rsidP="00EA5659">
      <w:pPr>
        <w:rPr>
          <w:rFonts w:ascii="Arial" w:eastAsia="Arial" w:hAnsi="Arial" w:cs="Arial"/>
          <w:sz w:val="24"/>
          <w:szCs w:val="24"/>
        </w:rPr>
      </w:pPr>
    </w:p>
    <w:p w:rsidR="00EA5659" w:rsidRPr="00EA5659" w:rsidRDefault="00EA5659" w:rsidP="00EA5659">
      <w:pPr>
        <w:rPr>
          <w:rFonts w:ascii="Arial" w:eastAsia="Arial" w:hAnsi="Arial" w:cs="Arial"/>
          <w:sz w:val="24"/>
          <w:szCs w:val="24"/>
        </w:rPr>
      </w:pPr>
      <w:r w:rsidRPr="00EA5659">
        <w:rPr>
          <w:rFonts w:ascii="Arial" w:eastAsia="Arial" w:hAnsi="Arial" w:cs="Arial"/>
          <w:sz w:val="24"/>
          <w:szCs w:val="24"/>
        </w:rPr>
        <w:t>We, the named persons below certify that we are authorised to refer the young person named and accept the terms of business as agreed with the referring agency/school.</w:t>
      </w:r>
    </w:p>
    <w:p w:rsidR="00EA5659" w:rsidRPr="00EA5659" w:rsidRDefault="00EA5659" w:rsidP="00EA5659">
      <w:pPr>
        <w:rPr>
          <w:rFonts w:ascii="Arial" w:eastAsia="Arial" w:hAnsi="Arial" w:cs="Arial"/>
          <w:sz w:val="24"/>
          <w:szCs w:val="24"/>
        </w:rPr>
      </w:pPr>
      <w:r w:rsidRPr="00EA5659">
        <w:rPr>
          <w:rFonts w:ascii="Arial" w:eastAsia="Arial" w:hAnsi="Arial" w:cs="Arial"/>
          <w:sz w:val="24"/>
          <w:szCs w:val="24"/>
        </w:rPr>
        <w:t xml:space="preserve">We confirm that all details are current, correct and that all relevant information has been shared. </w:t>
      </w:r>
    </w:p>
    <w:p w:rsidR="00EA5659" w:rsidRPr="00EA5659" w:rsidRDefault="00EA5659" w:rsidP="00EA5659">
      <w:pPr>
        <w:rPr>
          <w:rFonts w:ascii="Arial" w:eastAsia="Arial" w:hAnsi="Arial" w:cs="Arial"/>
          <w:sz w:val="24"/>
          <w:szCs w:val="24"/>
        </w:rPr>
      </w:pPr>
      <w:r w:rsidRPr="00EA5659">
        <w:rPr>
          <w:rFonts w:ascii="Arial" w:eastAsia="Arial" w:hAnsi="Arial" w:cs="Arial"/>
          <w:sz w:val="24"/>
          <w:szCs w:val="24"/>
        </w:rPr>
        <w:t>We also agree to inform relevant parties (named below) of any changes in circumstance/support needs in writing/via email.</w:t>
      </w:r>
    </w:p>
    <w:p w:rsidR="00EA5659" w:rsidRPr="00EA5659" w:rsidRDefault="00EA5659" w:rsidP="00EA5659">
      <w:pPr>
        <w:rPr>
          <w:rFonts w:ascii="Arial" w:hAnsi="Arial" w:cs="Arial"/>
          <w:sz w:val="24"/>
          <w:szCs w:val="24"/>
        </w:rPr>
      </w:pPr>
    </w:p>
    <w:tbl>
      <w:tblPr>
        <w:tblStyle w:val="TableGrid"/>
        <w:tblW w:w="0" w:type="auto"/>
        <w:tblLook w:val="04A0" w:firstRow="1" w:lastRow="0" w:firstColumn="1" w:lastColumn="0" w:noHBand="0" w:noVBand="1"/>
      </w:tblPr>
      <w:tblGrid>
        <w:gridCol w:w="3092"/>
        <w:gridCol w:w="3024"/>
        <w:gridCol w:w="2900"/>
      </w:tblGrid>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Signatory</w:t>
            </w:r>
          </w:p>
        </w:tc>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Signature</w:t>
            </w:r>
          </w:p>
        </w:tc>
        <w:tc>
          <w:tcPr>
            <w:tcW w:w="3486" w:type="dxa"/>
          </w:tcPr>
          <w:p w:rsidR="00EA5659" w:rsidRPr="00EA5659" w:rsidRDefault="00EA5659" w:rsidP="00EA5659">
            <w:pPr>
              <w:rPr>
                <w:rFonts w:ascii="Arial" w:eastAsia="Arial" w:hAnsi="Arial" w:cs="Arial"/>
                <w:b/>
                <w:bCs/>
                <w:sz w:val="24"/>
                <w:szCs w:val="24"/>
              </w:rPr>
            </w:pPr>
            <w:r w:rsidRPr="00EA5659">
              <w:rPr>
                <w:rFonts w:ascii="Arial" w:eastAsia="Arial" w:hAnsi="Arial" w:cs="Arial"/>
                <w:b/>
                <w:bCs/>
                <w:sz w:val="24"/>
                <w:szCs w:val="24"/>
              </w:rPr>
              <w:t>Date</w:t>
            </w:r>
          </w:p>
        </w:tc>
      </w:tr>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Parent/carer</w:t>
            </w:r>
          </w:p>
          <w:p w:rsidR="00EA5659" w:rsidRPr="00EA5659" w:rsidRDefault="00EA5659" w:rsidP="00EA5659">
            <w:pPr>
              <w:rPr>
                <w:rFonts w:ascii="Arial" w:hAnsi="Arial" w:cs="Arial"/>
                <w:b/>
                <w:bCs/>
                <w:sz w:val="24"/>
                <w:szCs w:val="24"/>
              </w:rPr>
            </w:pPr>
          </w:p>
        </w:tc>
        <w:tc>
          <w:tcPr>
            <w:tcW w:w="3485" w:type="dxa"/>
          </w:tcPr>
          <w:p w:rsidR="00EA5659" w:rsidRPr="00EA5659" w:rsidRDefault="00EA5659" w:rsidP="00EA5659">
            <w:pPr>
              <w:rPr>
                <w:rFonts w:ascii="Arial" w:hAnsi="Arial" w:cs="Arial"/>
                <w:sz w:val="24"/>
                <w:szCs w:val="24"/>
              </w:rPr>
            </w:pPr>
          </w:p>
        </w:tc>
        <w:tc>
          <w:tcPr>
            <w:tcW w:w="3486" w:type="dxa"/>
          </w:tcPr>
          <w:p w:rsidR="00EA5659" w:rsidRPr="00EA5659" w:rsidRDefault="00EA5659" w:rsidP="00EA5659">
            <w:pPr>
              <w:rPr>
                <w:rFonts w:ascii="Arial" w:hAnsi="Arial" w:cs="Arial"/>
                <w:sz w:val="24"/>
                <w:szCs w:val="24"/>
              </w:rPr>
            </w:pPr>
          </w:p>
        </w:tc>
      </w:tr>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Young person</w:t>
            </w:r>
          </w:p>
          <w:p w:rsidR="00EA5659" w:rsidRPr="00EA5659" w:rsidRDefault="00EA5659" w:rsidP="00EA5659">
            <w:pPr>
              <w:rPr>
                <w:rFonts w:ascii="Arial" w:hAnsi="Arial" w:cs="Arial"/>
                <w:b/>
                <w:bCs/>
                <w:sz w:val="24"/>
                <w:szCs w:val="24"/>
              </w:rPr>
            </w:pPr>
          </w:p>
        </w:tc>
        <w:tc>
          <w:tcPr>
            <w:tcW w:w="3485" w:type="dxa"/>
          </w:tcPr>
          <w:p w:rsidR="00EA5659" w:rsidRPr="00EA5659" w:rsidRDefault="00EA5659" w:rsidP="00EA5659">
            <w:pPr>
              <w:rPr>
                <w:rFonts w:ascii="Arial" w:hAnsi="Arial" w:cs="Arial"/>
                <w:sz w:val="24"/>
                <w:szCs w:val="24"/>
              </w:rPr>
            </w:pPr>
          </w:p>
        </w:tc>
        <w:tc>
          <w:tcPr>
            <w:tcW w:w="3486" w:type="dxa"/>
          </w:tcPr>
          <w:p w:rsidR="00EA5659" w:rsidRPr="00EA5659" w:rsidRDefault="00EA5659" w:rsidP="00EA5659">
            <w:pPr>
              <w:rPr>
                <w:rFonts w:ascii="Arial" w:hAnsi="Arial" w:cs="Arial"/>
                <w:sz w:val="24"/>
                <w:szCs w:val="24"/>
              </w:rPr>
            </w:pPr>
          </w:p>
        </w:tc>
      </w:tr>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School referrer</w:t>
            </w:r>
          </w:p>
          <w:p w:rsidR="00EA5659" w:rsidRPr="00EA5659" w:rsidRDefault="00EA5659" w:rsidP="00EA5659">
            <w:pPr>
              <w:rPr>
                <w:rFonts w:ascii="Arial" w:hAnsi="Arial" w:cs="Arial"/>
                <w:b/>
                <w:bCs/>
                <w:sz w:val="24"/>
                <w:szCs w:val="24"/>
              </w:rPr>
            </w:pPr>
          </w:p>
        </w:tc>
        <w:tc>
          <w:tcPr>
            <w:tcW w:w="3485" w:type="dxa"/>
          </w:tcPr>
          <w:p w:rsidR="00EA5659" w:rsidRPr="00EA5659" w:rsidRDefault="00EA5659" w:rsidP="00EA5659">
            <w:pPr>
              <w:rPr>
                <w:rFonts w:ascii="Arial" w:hAnsi="Arial" w:cs="Arial"/>
                <w:sz w:val="24"/>
                <w:szCs w:val="24"/>
              </w:rPr>
            </w:pPr>
          </w:p>
        </w:tc>
        <w:tc>
          <w:tcPr>
            <w:tcW w:w="3486" w:type="dxa"/>
          </w:tcPr>
          <w:p w:rsidR="00EA5659" w:rsidRPr="00EA5659" w:rsidRDefault="00EA5659" w:rsidP="00EA5659">
            <w:pPr>
              <w:rPr>
                <w:rFonts w:ascii="Arial" w:hAnsi="Arial" w:cs="Arial"/>
                <w:sz w:val="24"/>
                <w:szCs w:val="24"/>
              </w:rPr>
            </w:pPr>
          </w:p>
        </w:tc>
      </w:tr>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AP contact/lead</w:t>
            </w:r>
          </w:p>
          <w:p w:rsidR="00EA5659" w:rsidRPr="00EA5659" w:rsidRDefault="00EA5659" w:rsidP="00EA5659">
            <w:pPr>
              <w:rPr>
                <w:rFonts w:ascii="Arial" w:hAnsi="Arial" w:cs="Arial"/>
                <w:b/>
                <w:bCs/>
                <w:sz w:val="24"/>
                <w:szCs w:val="24"/>
              </w:rPr>
            </w:pPr>
          </w:p>
        </w:tc>
        <w:tc>
          <w:tcPr>
            <w:tcW w:w="3485" w:type="dxa"/>
          </w:tcPr>
          <w:p w:rsidR="00EA5659" w:rsidRPr="00EA5659" w:rsidRDefault="00EA5659" w:rsidP="00EA5659">
            <w:pPr>
              <w:rPr>
                <w:rFonts w:ascii="Arial" w:hAnsi="Arial" w:cs="Arial"/>
                <w:sz w:val="24"/>
                <w:szCs w:val="24"/>
              </w:rPr>
            </w:pPr>
          </w:p>
        </w:tc>
        <w:tc>
          <w:tcPr>
            <w:tcW w:w="3486" w:type="dxa"/>
          </w:tcPr>
          <w:p w:rsidR="00EA5659" w:rsidRPr="00EA5659" w:rsidRDefault="00EA5659" w:rsidP="00EA5659">
            <w:pPr>
              <w:rPr>
                <w:rFonts w:ascii="Arial" w:hAnsi="Arial" w:cs="Arial"/>
                <w:sz w:val="24"/>
                <w:szCs w:val="24"/>
              </w:rPr>
            </w:pPr>
          </w:p>
        </w:tc>
      </w:tr>
      <w:tr w:rsidR="00EA5659" w:rsidRPr="00EA5659" w:rsidTr="00C32F6A">
        <w:tc>
          <w:tcPr>
            <w:tcW w:w="3485"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Other professional (name/role)</w:t>
            </w:r>
          </w:p>
        </w:tc>
        <w:tc>
          <w:tcPr>
            <w:tcW w:w="3485" w:type="dxa"/>
          </w:tcPr>
          <w:p w:rsidR="00EA5659" w:rsidRPr="00EA5659" w:rsidRDefault="00EA5659" w:rsidP="00EA5659">
            <w:pPr>
              <w:rPr>
                <w:rFonts w:ascii="Arial" w:hAnsi="Arial" w:cs="Arial"/>
                <w:sz w:val="24"/>
                <w:szCs w:val="24"/>
              </w:rPr>
            </w:pPr>
          </w:p>
        </w:tc>
        <w:tc>
          <w:tcPr>
            <w:tcW w:w="3486" w:type="dxa"/>
          </w:tcPr>
          <w:p w:rsidR="00EA5659" w:rsidRPr="00EA5659" w:rsidRDefault="00EA5659" w:rsidP="00EA5659">
            <w:pPr>
              <w:rPr>
                <w:rFonts w:ascii="Arial" w:hAnsi="Arial" w:cs="Arial"/>
                <w:sz w:val="24"/>
                <w:szCs w:val="24"/>
              </w:rPr>
            </w:pPr>
          </w:p>
        </w:tc>
      </w:tr>
    </w:tbl>
    <w:p w:rsidR="00EA5659" w:rsidRPr="00EA5659" w:rsidRDefault="00EA5659" w:rsidP="00EA5659">
      <w:pPr>
        <w:rPr>
          <w:rFonts w:ascii="Arial" w:hAnsi="Arial" w:cs="Arial"/>
          <w:sz w:val="24"/>
          <w:szCs w:val="24"/>
        </w:rPr>
      </w:pPr>
    </w:p>
    <w:p w:rsidR="00EA5659" w:rsidRPr="00EA5659" w:rsidRDefault="00EA5659" w:rsidP="00EA5659">
      <w:pPr>
        <w:jc w:val="both"/>
        <w:rPr>
          <w:rFonts w:ascii="Arial" w:hAnsi="Arial" w:cs="Arial"/>
          <w:sz w:val="24"/>
          <w:szCs w:val="24"/>
        </w:rPr>
      </w:pPr>
      <w:r w:rsidRPr="00EA5659">
        <w:rPr>
          <w:rFonts w:ascii="Arial" w:hAnsi="Arial" w:cs="Arial"/>
          <w:sz w:val="24"/>
          <w:szCs w:val="24"/>
        </w:rPr>
        <w:t>A completed copy of this form will be forwarded to (delete as applicable):</w:t>
      </w:r>
    </w:p>
    <w:p w:rsidR="00EA5659" w:rsidRPr="00EA5659" w:rsidRDefault="00EA5659" w:rsidP="00EA5659">
      <w:pPr>
        <w:jc w:val="both"/>
        <w:rPr>
          <w:rFonts w:ascii="Arial" w:hAnsi="Arial" w:cs="Arial"/>
          <w:sz w:val="24"/>
          <w:szCs w:val="24"/>
        </w:rPr>
      </w:pPr>
    </w:p>
    <w:p w:rsidR="00EA5659" w:rsidRPr="00EA5659" w:rsidRDefault="00EA5659" w:rsidP="00EA5659">
      <w:pPr>
        <w:numPr>
          <w:ilvl w:val="0"/>
          <w:numId w:val="17"/>
        </w:numPr>
        <w:contextualSpacing/>
        <w:jc w:val="both"/>
        <w:rPr>
          <w:rFonts w:ascii="Arial" w:hAnsi="Arial" w:cs="Arial"/>
          <w:sz w:val="24"/>
          <w:szCs w:val="24"/>
        </w:rPr>
      </w:pPr>
      <w:r w:rsidRPr="00EA5659">
        <w:rPr>
          <w:rFonts w:ascii="Arial" w:hAnsi="Arial" w:cs="Arial"/>
          <w:sz w:val="24"/>
          <w:szCs w:val="24"/>
        </w:rPr>
        <w:t>Parent/carer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Young person</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School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AP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EHCP Co</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LAC Adviser</w:t>
      </w:r>
    </w:p>
    <w:p w:rsidR="00EA5659" w:rsidRPr="00EA5659" w:rsidRDefault="00A767CF" w:rsidP="00A767CF">
      <w:pPr>
        <w:numPr>
          <w:ilvl w:val="0"/>
          <w:numId w:val="17"/>
        </w:numPr>
        <w:spacing w:after="0" w:line="240" w:lineRule="auto"/>
        <w:contextualSpacing/>
        <w:rPr>
          <w:rFonts w:ascii="Arial" w:hAnsi="Arial" w:cs="Arial"/>
          <w:sz w:val="24"/>
          <w:szCs w:val="24"/>
        </w:rPr>
      </w:pPr>
      <w:r>
        <w:rPr>
          <w:rFonts w:ascii="Arial" w:hAnsi="Arial" w:cs="Arial"/>
          <w:sz w:val="24"/>
          <w:szCs w:val="24"/>
        </w:rPr>
        <w:t xml:space="preserve">Social Care </w:t>
      </w:r>
      <w:r w:rsidR="00EA5659" w:rsidRPr="00EA5659">
        <w:rPr>
          <w:rFonts w:ascii="Arial" w:hAnsi="Arial" w:cs="Arial"/>
          <w:sz w:val="24"/>
          <w:szCs w:val="24"/>
        </w:rPr>
        <w:t>Key worker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NHS professional</w:t>
      </w:r>
    </w:p>
    <w:p w:rsidR="00EA5659" w:rsidRPr="00EA5659" w:rsidRDefault="00EA5659" w:rsidP="00EA5659">
      <w:pPr>
        <w:numPr>
          <w:ilvl w:val="0"/>
          <w:numId w:val="17"/>
        </w:numPr>
        <w:tabs>
          <w:tab w:val="left" w:pos="2646"/>
        </w:tabs>
        <w:spacing w:after="0" w:line="240" w:lineRule="auto"/>
        <w:contextualSpacing/>
        <w:rPr>
          <w:rFonts w:ascii="Arial" w:hAnsi="Arial" w:cs="Arial"/>
          <w:sz w:val="24"/>
          <w:szCs w:val="24"/>
        </w:rPr>
      </w:pPr>
      <w:r w:rsidRPr="00EA5659">
        <w:rPr>
          <w:rFonts w:ascii="Arial" w:hAnsi="Arial" w:cs="Arial"/>
          <w:sz w:val="24"/>
          <w:szCs w:val="24"/>
        </w:rPr>
        <w:t>Other relevant professional</w:t>
      </w:r>
    </w:p>
    <w:p w:rsidR="00EA5659" w:rsidRPr="00EA5659" w:rsidRDefault="00EA5659" w:rsidP="00EA5659">
      <w:pPr>
        <w:spacing w:line="360" w:lineRule="auto"/>
        <w:rPr>
          <w:rFonts w:ascii="Arial" w:hAnsi="Arial" w:cs="Arial"/>
          <w:sz w:val="24"/>
          <w:szCs w:val="24"/>
        </w:rPr>
      </w:pPr>
    </w:p>
    <w:p w:rsidR="00EA5659" w:rsidRPr="00EA5659" w:rsidRDefault="00EA5659" w:rsidP="00EA5659">
      <w:pPr>
        <w:spacing w:line="360" w:lineRule="auto"/>
        <w:rPr>
          <w:rFonts w:ascii="Arial" w:hAnsi="Arial" w:cs="Arial"/>
          <w:b/>
          <w:bCs/>
          <w:i/>
          <w:iCs/>
          <w:sz w:val="24"/>
          <w:szCs w:val="24"/>
        </w:rPr>
      </w:pPr>
    </w:p>
    <w:p w:rsidR="00EA5659" w:rsidRPr="00EA5659" w:rsidRDefault="00EA5659" w:rsidP="00EA5659">
      <w:pPr>
        <w:keepNext/>
        <w:keepLines/>
        <w:spacing w:before="240" w:after="0"/>
        <w:outlineLvl w:val="0"/>
        <w:rPr>
          <w:rFonts w:ascii="Arial" w:eastAsia="Times New Roman" w:hAnsi="Arial" w:cs="Arial"/>
          <w:b/>
          <w:bCs/>
          <w:color w:val="1F3763" w:themeColor="accent1" w:themeShade="7F"/>
          <w:sz w:val="24"/>
          <w:szCs w:val="24"/>
          <w:lang w:eastAsia="en-GB"/>
        </w:rPr>
      </w:pPr>
      <w:bookmarkStart w:id="7" w:name="_Appendix_5"/>
      <w:bookmarkEnd w:id="7"/>
      <w:r w:rsidRPr="00EA5659">
        <w:rPr>
          <w:rFonts w:asciiTheme="majorHAnsi" w:eastAsia="Times New Roman" w:hAnsiTheme="majorHAnsi" w:cstheme="majorBidi"/>
          <w:color w:val="2F5496" w:themeColor="accent1" w:themeShade="BF"/>
          <w:sz w:val="32"/>
          <w:szCs w:val="32"/>
          <w:lang w:eastAsia="en-GB"/>
        </w:rPr>
        <w:br w:type="page"/>
      </w:r>
      <w:r w:rsidRPr="00EA5659">
        <w:rPr>
          <w:rFonts w:ascii="Arial" w:eastAsia="Times New Roman" w:hAnsi="Arial" w:cs="Arial"/>
          <w:b/>
          <w:bCs/>
          <w:sz w:val="32"/>
          <w:szCs w:val="32"/>
          <w:lang w:eastAsia="en-GB"/>
        </w:rPr>
        <w:t>Appendix 5</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05 Progress visit to Alternative Provision (AP)</w:t>
      </w:r>
    </w:p>
    <w:p w:rsidR="00EA5659" w:rsidRPr="00EA5659" w:rsidRDefault="00EA5659" w:rsidP="00EA5659">
      <w:pPr>
        <w:rPr>
          <w:rFonts w:ascii="Arial" w:hAnsi="Arial" w:cs="Arial"/>
        </w:rPr>
      </w:pPr>
      <w:r w:rsidRPr="00EA5659">
        <w:rPr>
          <w:rFonts w:ascii="Arial" w:hAnsi="Arial" w:cs="Arial"/>
        </w:rPr>
        <w:t>Note that the “06 Mid or End of placement evaluation form” can be completed during a progress visit (this may then replace some sections below).</w:t>
      </w:r>
    </w:p>
    <w:p w:rsidR="00EA5659" w:rsidRPr="00EA5659" w:rsidRDefault="00EA5659" w:rsidP="00EA5659">
      <w:pPr>
        <w:rPr>
          <w:rFonts w:ascii="Arial" w:hAnsi="Arial" w:cs="Arial"/>
        </w:rPr>
      </w:pPr>
    </w:p>
    <w:p w:rsidR="00EA5659" w:rsidRPr="00EA5659" w:rsidRDefault="00EA5659" w:rsidP="00EA5659">
      <w:pPr>
        <w:rPr>
          <w:rFonts w:ascii="Arial" w:hAnsi="Arial" w:cs="Arial"/>
        </w:rPr>
      </w:pPr>
      <w:r w:rsidRPr="00EA5659">
        <w:rPr>
          <w:rFonts w:ascii="Arial" w:hAnsi="Arial" w:cs="Arial"/>
        </w:rPr>
        <w:t>With the agreement of the provider and young person, photographs may be taken of work completed to evidence progress in EHCP/LAC reviews/PEPs, for example.</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Core information</w:t>
      </w:r>
    </w:p>
    <w:tbl>
      <w:tblPr>
        <w:tblStyle w:val="TableGrid"/>
        <w:tblW w:w="0" w:type="auto"/>
        <w:tblLook w:val="04A0" w:firstRow="1" w:lastRow="0" w:firstColumn="1" w:lastColumn="0" w:noHBand="0" w:noVBand="1"/>
      </w:tblPr>
      <w:tblGrid>
        <w:gridCol w:w="3614"/>
        <w:gridCol w:w="2701"/>
        <w:gridCol w:w="2701"/>
      </w:tblGrid>
      <w:tr w:rsidR="00EA5659" w:rsidRPr="00EA5659" w:rsidTr="00C32F6A">
        <w:tc>
          <w:tcPr>
            <w:tcW w:w="3614" w:type="dxa"/>
          </w:tcPr>
          <w:p w:rsidR="00EA5659" w:rsidRPr="00EA5659" w:rsidRDefault="00EA5659" w:rsidP="00EA5659">
            <w:pPr>
              <w:rPr>
                <w:rFonts w:ascii="Arial" w:hAnsi="Arial" w:cs="Arial"/>
              </w:rPr>
            </w:pPr>
            <w:r w:rsidRPr="00EA5659">
              <w:rPr>
                <w:rFonts w:ascii="Arial" w:hAnsi="Arial" w:cs="Arial"/>
                <w:b/>
                <w:sz w:val="24"/>
                <w:szCs w:val="24"/>
              </w:rPr>
              <w:t>Name of pupil</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rPr>
            </w:pPr>
            <w:r w:rsidRPr="00EA5659">
              <w:rPr>
                <w:rFonts w:ascii="Arial" w:hAnsi="Arial" w:cs="Arial"/>
                <w:b/>
                <w:sz w:val="24"/>
                <w:szCs w:val="24"/>
              </w:rPr>
              <w:t>Date of birth</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rPr>
            </w:pPr>
            <w:r w:rsidRPr="00EA5659">
              <w:rPr>
                <w:rFonts w:ascii="Arial" w:hAnsi="Arial" w:cs="Arial"/>
                <w:b/>
                <w:sz w:val="24"/>
                <w:szCs w:val="24"/>
              </w:rPr>
              <w:t>Name of AP</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rPr>
            </w:pPr>
            <w:r w:rsidRPr="00EA5659">
              <w:rPr>
                <w:rFonts w:ascii="Arial" w:hAnsi="Arial" w:cs="Arial"/>
                <w:b/>
                <w:sz w:val="24"/>
                <w:szCs w:val="24"/>
              </w:rPr>
              <w:t>Date and time of visit</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b/>
                <w:sz w:val="24"/>
                <w:szCs w:val="24"/>
              </w:rPr>
            </w:pPr>
            <w:r w:rsidRPr="00EA5659">
              <w:rPr>
                <w:rFonts w:ascii="Arial" w:hAnsi="Arial" w:cs="Arial"/>
                <w:b/>
                <w:sz w:val="24"/>
                <w:szCs w:val="24"/>
              </w:rPr>
              <w:t>Visit completed by (name and role)</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b/>
                <w:sz w:val="24"/>
                <w:szCs w:val="24"/>
              </w:rPr>
            </w:pPr>
            <w:r w:rsidRPr="00EA5659">
              <w:rPr>
                <w:rFonts w:ascii="Arial" w:hAnsi="Arial" w:cs="Arial"/>
                <w:b/>
                <w:sz w:val="24"/>
                <w:szCs w:val="24"/>
              </w:rPr>
              <w:t>Most recent risk assessment seen</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b/>
                <w:sz w:val="24"/>
                <w:szCs w:val="24"/>
              </w:rPr>
            </w:pPr>
            <w:r w:rsidRPr="00EA5659">
              <w:rPr>
                <w:rFonts w:ascii="Arial" w:hAnsi="Arial" w:cs="Arial"/>
                <w:b/>
                <w:sz w:val="24"/>
                <w:szCs w:val="24"/>
              </w:rPr>
              <w:t>School risk assessment updated</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r w:rsidR="00EA5659" w:rsidRPr="00EA5659" w:rsidTr="00C32F6A">
        <w:tc>
          <w:tcPr>
            <w:tcW w:w="3614" w:type="dxa"/>
          </w:tcPr>
          <w:p w:rsidR="00EA5659" w:rsidRPr="00EA5659" w:rsidRDefault="00EA5659" w:rsidP="00EA5659">
            <w:pPr>
              <w:rPr>
                <w:rFonts w:ascii="Arial" w:hAnsi="Arial" w:cs="Arial"/>
                <w:b/>
                <w:sz w:val="24"/>
                <w:szCs w:val="24"/>
              </w:rPr>
            </w:pPr>
            <w:r w:rsidRPr="00EA5659">
              <w:rPr>
                <w:rFonts w:ascii="Arial" w:hAnsi="Arial" w:cs="Arial"/>
                <w:b/>
                <w:sz w:val="24"/>
                <w:szCs w:val="24"/>
              </w:rPr>
              <w:t>Copy received</w:t>
            </w:r>
          </w:p>
        </w:tc>
        <w:tc>
          <w:tcPr>
            <w:tcW w:w="2701" w:type="dxa"/>
          </w:tcPr>
          <w:p w:rsidR="00EA5659" w:rsidRPr="00EA5659" w:rsidRDefault="00EA5659" w:rsidP="00EA5659">
            <w:pPr>
              <w:rPr>
                <w:rFonts w:ascii="Arial" w:hAnsi="Arial" w:cs="Arial"/>
              </w:rPr>
            </w:pPr>
          </w:p>
        </w:tc>
        <w:tc>
          <w:tcPr>
            <w:tcW w:w="2701" w:type="dxa"/>
          </w:tcPr>
          <w:p w:rsidR="00EA5659" w:rsidRPr="00EA5659" w:rsidRDefault="00EA5659" w:rsidP="00EA5659">
            <w:pPr>
              <w:rPr>
                <w:rFonts w:ascii="Arial" w:hAnsi="Arial" w:cs="Arial"/>
              </w:rPr>
            </w:pP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Visit procedures</w:t>
      </w:r>
    </w:p>
    <w:tbl>
      <w:tblPr>
        <w:tblStyle w:val="TableGrid"/>
        <w:tblW w:w="0" w:type="auto"/>
        <w:tblLook w:val="04A0" w:firstRow="1" w:lastRow="0" w:firstColumn="1" w:lastColumn="0" w:noHBand="0" w:noVBand="1"/>
      </w:tblPr>
      <w:tblGrid>
        <w:gridCol w:w="4706"/>
        <w:gridCol w:w="4310"/>
      </w:tblGrid>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Was this visit planned or unannounced?</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On arrival, was your identity checked?</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On arrival, were you provided with any safeguarding information?</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On arrival, were you provided with any fire evacuation information?</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On arrival, were you signed in effectively?</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Did the site feel safe?</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Was it easy to identify staff (e.g., uniforms/lanyards)?</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Were the young people on site being effectively supported?</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Is the learner’s risk assessment being followed?</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Does the current risk assessment meet need?</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Is the AP setting communicating well with the school/commissioner on attendance?</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Is the AP setting communicating well with the school/commissioner on engagement?</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Is the AP setting communicating well with the school/commissioner on progress?</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Is the AP setting communicating well with the school/commissioner on behaviour?</w:t>
            </w:r>
          </w:p>
        </w:tc>
        <w:tc>
          <w:tcPr>
            <w:tcW w:w="7279" w:type="dxa"/>
          </w:tcPr>
          <w:p w:rsidR="00EA5659" w:rsidRPr="00EA5659" w:rsidRDefault="00EA5659" w:rsidP="00EA5659">
            <w:pPr>
              <w:rPr>
                <w:rFonts w:ascii="Arial" w:hAnsi="Arial" w:cs="Arial"/>
                <w:b/>
                <w:sz w:val="24"/>
                <w:szCs w:val="24"/>
              </w:rPr>
            </w:pPr>
          </w:p>
        </w:tc>
      </w:tr>
      <w:tr w:rsidR="00EA5659" w:rsidRPr="00EA5659" w:rsidTr="00C32F6A">
        <w:tc>
          <w:tcPr>
            <w:tcW w:w="7279" w:type="dxa"/>
          </w:tcPr>
          <w:p w:rsidR="00EA5659" w:rsidRPr="00EA5659" w:rsidRDefault="00EA5659" w:rsidP="00EA5659">
            <w:pPr>
              <w:rPr>
                <w:rFonts w:ascii="Arial" w:hAnsi="Arial" w:cs="Arial"/>
                <w:b/>
                <w:sz w:val="24"/>
                <w:szCs w:val="24"/>
              </w:rPr>
            </w:pPr>
            <w:r w:rsidRPr="00EA5659">
              <w:rPr>
                <w:rFonts w:ascii="Arial" w:hAnsi="Arial" w:cs="Arial"/>
                <w:b/>
                <w:sz w:val="24"/>
                <w:szCs w:val="24"/>
              </w:rPr>
              <w:t>General comments</w:t>
            </w:r>
          </w:p>
        </w:tc>
        <w:tc>
          <w:tcPr>
            <w:tcW w:w="7279" w:type="dxa"/>
          </w:tcPr>
          <w:p w:rsidR="00EA5659" w:rsidRPr="00EA5659" w:rsidRDefault="00EA5659" w:rsidP="00EA5659">
            <w:pPr>
              <w:widowControl w:val="0"/>
              <w:pBdr>
                <w:top w:val="nil"/>
                <w:left w:val="nil"/>
                <w:bottom w:val="nil"/>
                <w:right w:val="nil"/>
                <w:between w:val="nil"/>
              </w:pBdr>
              <w:rPr>
                <w:rFonts w:ascii="Arial" w:hAnsi="Arial" w:cs="Arial"/>
                <w:bCs/>
                <w:i/>
                <w:iCs/>
                <w:sz w:val="24"/>
                <w:szCs w:val="24"/>
              </w:rPr>
            </w:pPr>
            <w:r w:rsidRPr="00EA5659">
              <w:rPr>
                <w:rFonts w:ascii="Arial" w:hAnsi="Arial" w:cs="Arial"/>
                <w:b/>
                <w:i/>
                <w:iCs/>
                <w:sz w:val="24"/>
                <w:szCs w:val="24"/>
              </w:rPr>
              <w:t>Provide detail if any of the answers above are ‘no’.</w:t>
            </w:r>
            <w:r w:rsidRPr="00EA5659">
              <w:rPr>
                <w:rFonts w:ascii="Arial" w:hAnsi="Arial" w:cs="Arial"/>
                <w:bCs/>
                <w:i/>
                <w:iCs/>
                <w:sz w:val="24"/>
                <w:szCs w:val="24"/>
              </w:rPr>
              <w:t xml:space="preserve"> </w:t>
            </w:r>
          </w:p>
          <w:p w:rsidR="00EA5659" w:rsidRPr="00EA5659" w:rsidRDefault="00EA5659" w:rsidP="00EA5659">
            <w:pPr>
              <w:rPr>
                <w:rFonts w:ascii="Arial" w:hAnsi="Arial" w:cs="Arial"/>
                <w:b/>
                <w:sz w:val="24"/>
                <w:szCs w:val="24"/>
              </w:rPr>
            </w:pPr>
            <w:r w:rsidRPr="00EA5659">
              <w:rPr>
                <w:rFonts w:ascii="Arial" w:hAnsi="Arial" w:cs="Arial"/>
                <w:bCs/>
                <w:i/>
                <w:iCs/>
                <w:sz w:val="24"/>
                <w:szCs w:val="24"/>
              </w:rPr>
              <w:t>Add any other relevant comments/notes following your visit, e.g., safety on site, anything you saw which was done well, anything of concern; did you see any post-16 mixing with school-age pupils? Did you witness any inappropriate behaviour? Was the quality of instruction of a high standard? Was the atmosphere calm and purposeful? etc. (Cell can be expanded)</w:t>
            </w:r>
          </w:p>
        </w:tc>
      </w:tr>
    </w:tbl>
    <w:p w:rsidR="00EA5659" w:rsidRPr="00EA5659" w:rsidRDefault="00EA5659" w:rsidP="00EA5659">
      <w:pPr>
        <w:rPr>
          <w:rFonts w:ascii="Arial" w:hAnsi="Arial" w:cs="Arial"/>
          <w:b/>
          <w:sz w:val="24"/>
          <w:szCs w:val="24"/>
        </w:rPr>
      </w:pPr>
    </w:p>
    <w:p w:rsidR="00EA5659" w:rsidRPr="00EA5659" w:rsidRDefault="00EA5659" w:rsidP="00EA5659">
      <w:pPr>
        <w:keepNext/>
        <w:keepLines/>
        <w:spacing w:before="40" w:after="0"/>
        <w:jc w:val="center"/>
        <w:outlineLvl w:val="1"/>
        <w:rPr>
          <w:rFonts w:ascii="Arial" w:eastAsiaTheme="majorEastAsia" w:hAnsi="Arial" w:cs="Arial"/>
          <w:b/>
          <w:bCs/>
          <w:sz w:val="40"/>
          <w:szCs w:val="40"/>
        </w:rPr>
      </w:pPr>
      <w:r w:rsidRPr="00EA5659">
        <w:rPr>
          <w:rFonts w:ascii="Arial" w:eastAsiaTheme="majorEastAsia" w:hAnsi="Arial" w:cs="Arial"/>
          <w:b/>
          <w:bCs/>
          <w:sz w:val="32"/>
          <w:szCs w:val="32"/>
        </w:rPr>
        <w:t>Placement Objectives</w:t>
      </w:r>
    </w:p>
    <w:tbl>
      <w:tblPr>
        <w:tblStyle w:val="TableGrid"/>
        <w:tblW w:w="5000" w:type="pct"/>
        <w:tblLook w:val="0620" w:firstRow="1" w:lastRow="0" w:firstColumn="0" w:lastColumn="0" w:noHBand="1" w:noVBand="1"/>
      </w:tblPr>
      <w:tblGrid>
        <w:gridCol w:w="4508"/>
        <w:gridCol w:w="4508"/>
      </w:tblGrid>
      <w:tr w:rsidR="00EA5659" w:rsidRPr="00EA5659" w:rsidTr="00C32F6A">
        <w:trPr>
          <w:trHeight w:val="530"/>
        </w:trPr>
        <w:tc>
          <w:tcPr>
            <w:tcW w:w="2500" w:type="pct"/>
          </w:tcPr>
          <w:p w:rsidR="00EA5659" w:rsidRPr="00EA5659" w:rsidRDefault="00EA5659" w:rsidP="00EA5659">
            <w:pPr>
              <w:widowControl w:val="0"/>
              <w:pBdr>
                <w:top w:val="nil"/>
                <w:left w:val="nil"/>
                <w:bottom w:val="nil"/>
                <w:right w:val="nil"/>
                <w:between w:val="nil"/>
              </w:pBdr>
              <w:jc w:val="center"/>
              <w:rPr>
                <w:rFonts w:ascii="Arial" w:hAnsi="Arial" w:cs="Arial"/>
                <w:b/>
                <w:sz w:val="24"/>
                <w:szCs w:val="24"/>
              </w:rPr>
            </w:pPr>
            <w:r w:rsidRPr="00EA5659">
              <w:rPr>
                <w:rFonts w:ascii="Arial" w:hAnsi="Arial" w:cs="Arial"/>
                <w:b/>
                <w:sz w:val="24"/>
                <w:szCs w:val="24"/>
              </w:rPr>
              <w:t>Original objective</w:t>
            </w:r>
          </w:p>
        </w:tc>
        <w:tc>
          <w:tcPr>
            <w:tcW w:w="2500" w:type="pct"/>
          </w:tcPr>
          <w:p w:rsidR="00EA5659" w:rsidRPr="00EA5659" w:rsidRDefault="00EA5659" w:rsidP="00EA5659">
            <w:pPr>
              <w:widowControl w:val="0"/>
              <w:pBdr>
                <w:top w:val="nil"/>
                <w:left w:val="nil"/>
                <w:bottom w:val="nil"/>
                <w:right w:val="nil"/>
                <w:between w:val="nil"/>
              </w:pBdr>
              <w:jc w:val="center"/>
              <w:rPr>
                <w:rFonts w:ascii="Arial" w:hAnsi="Arial" w:cs="Arial"/>
                <w:b/>
                <w:sz w:val="24"/>
                <w:szCs w:val="24"/>
              </w:rPr>
            </w:pPr>
            <w:r w:rsidRPr="00EA5659">
              <w:rPr>
                <w:rFonts w:ascii="Arial" w:hAnsi="Arial" w:cs="Arial"/>
                <w:b/>
                <w:sz w:val="24"/>
                <w:szCs w:val="24"/>
              </w:rPr>
              <w:t>Progress to date</w:t>
            </w:r>
          </w:p>
        </w:tc>
      </w:tr>
      <w:tr w:rsidR="00EA5659" w:rsidRPr="00EA5659" w:rsidTr="00C32F6A">
        <w:trPr>
          <w:trHeight w:val="530"/>
        </w:trPr>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1.</w:t>
            </w:r>
          </w:p>
          <w:p w:rsidR="00EA5659" w:rsidRPr="00EA5659" w:rsidRDefault="00EA5659" w:rsidP="00EA5659">
            <w:pPr>
              <w:widowControl w:val="0"/>
              <w:pBdr>
                <w:top w:val="nil"/>
                <w:left w:val="nil"/>
                <w:bottom w:val="nil"/>
                <w:right w:val="nil"/>
                <w:between w:val="nil"/>
              </w:pBdr>
              <w:rPr>
                <w:rFonts w:ascii="Arial" w:hAnsi="Arial" w:cs="Arial"/>
                <w:b/>
                <w:sz w:val="24"/>
                <w:szCs w:val="24"/>
              </w:rPr>
            </w:pPr>
          </w:p>
        </w:tc>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p>
        </w:tc>
      </w:tr>
      <w:tr w:rsidR="00EA5659" w:rsidRPr="00EA5659" w:rsidTr="00C32F6A">
        <w:trPr>
          <w:trHeight w:val="530"/>
        </w:trPr>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2.</w:t>
            </w:r>
          </w:p>
        </w:tc>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p>
        </w:tc>
      </w:tr>
      <w:tr w:rsidR="00EA5659" w:rsidRPr="00EA5659" w:rsidTr="00C32F6A">
        <w:trPr>
          <w:trHeight w:val="530"/>
        </w:trPr>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3.</w:t>
            </w:r>
          </w:p>
        </w:tc>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p>
        </w:tc>
      </w:tr>
      <w:tr w:rsidR="00EA5659" w:rsidRPr="00EA5659" w:rsidTr="00C32F6A">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Young person’s views on the placement</w:t>
            </w:r>
          </w:p>
          <w:p w:rsidR="00EA5659" w:rsidRPr="00EA5659" w:rsidRDefault="00EA5659" w:rsidP="00EA5659">
            <w:pPr>
              <w:widowControl w:val="0"/>
              <w:pBdr>
                <w:top w:val="nil"/>
                <w:left w:val="nil"/>
                <w:bottom w:val="nil"/>
                <w:right w:val="nil"/>
                <w:between w:val="nil"/>
              </w:pBdr>
              <w:rPr>
                <w:rFonts w:ascii="Arial" w:hAnsi="Arial" w:cs="Arial"/>
                <w:b/>
                <w:sz w:val="24"/>
                <w:szCs w:val="24"/>
              </w:rPr>
            </w:pPr>
          </w:p>
          <w:p w:rsidR="00EA5659" w:rsidRPr="00EA5659" w:rsidRDefault="00EA5659" w:rsidP="00EA5659">
            <w:pPr>
              <w:widowControl w:val="0"/>
              <w:pBdr>
                <w:top w:val="nil"/>
                <w:left w:val="nil"/>
                <w:bottom w:val="nil"/>
                <w:right w:val="nil"/>
                <w:between w:val="nil"/>
              </w:pBdr>
              <w:rPr>
                <w:rFonts w:ascii="Arial" w:hAnsi="Arial" w:cs="Arial"/>
                <w:b/>
                <w:sz w:val="24"/>
                <w:szCs w:val="24"/>
              </w:rPr>
            </w:pPr>
          </w:p>
        </w:tc>
        <w:tc>
          <w:tcPr>
            <w:tcW w:w="2500" w:type="pct"/>
          </w:tcPr>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Have you been enjoying the placement?</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What have you been learning?</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How has this helped you?</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What impact has it had on your time in school?</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What is the most useful thing about this placement?</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What support do you get here?</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If you weren’t happy here, do you know who to speak to?</w:t>
            </w:r>
          </w:p>
        </w:tc>
      </w:tr>
      <w:tr w:rsidR="00EA5659" w:rsidRPr="00EA5659" w:rsidTr="00C32F6A">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Parent/carer views on the placement</w:t>
            </w:r>
          </w:p>
          <w:p w:rsidR="00EA5659" w:rsidRPr="00EA5659" w:rsidRDefault="00EA5659" w:rsidP="00EA5659">
            <w:pPr>
              <w:widowControl w:val="0"/>
              <w:pBdr>
                <w:top w:val="nil"/>
                <w:left w:val="nil"/>
                <w:bottom w:val="nil"/>
                <w:right w:val="nil"/>
                <w:between w:val="nil"/>
              </w:pBdr>
              <w:rPr>
                <w:rFonts w:ascii="Arial" w:hAnsi="Arial" w:cs="Arial"/>
                <w:b/>
                <w:sz w:val="24"/>
                <w:szCs w:val="24"/>
              </w:rPr>
            </w:pPr>
          </w:p>
          <w:p w:rsidR="00EA5659" w:rsidRPr="00EA5659" w:rsidRDefault="00EA5659" w:rsidP="00EA5659">
            <w:pPr>
              <w:widowControl w:val="0"/>
              <w:pBdr>
                <w:top w:val="nil"/>
                <w:left w:val="nil"/>
                <w:bottom w:val="nil"/>
                <w:right w:val="nil"/>
                <w:between w:val="nil"/>
              </w:pBdr>
              <w:rPr>
                <w:rFonts w:ascii="Arial" w:hAnsi="Arial" w:cs="Arial"/>
                <w:b/>
                <w:sz w:val="24"/>
                <w:szCs w:val="24"/>
              </w:rPr>
            </w:pPr>
          </w:p>
        </w:tc>
        <w:tc>
          <w:tcPr>
            <w:tcW w:w="2500" w:type="pct"/>
          </w:tcPr>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Is your child enjoying the placement?</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Have you noticed any changes in your child since starting the placement?</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Is attending the placement having a positive impact on your child when they are at school?</w:t>
            </w:r>
          </w:p>
        </w:tc>
      </w:tr>
      <w:tr w:rsidR="00EA5659" w:rsidRPr="00EA5659" w:rsidTr="00C32F6A">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Provider’s view on the placement</w:t>
            </w:r>
          </w:p>
          <w:p w:rsidR="00EA5659" w:rsidRPr="00EA5659" w:rsidRDefault="00EA5659" w:rsidP="00EA5659">
            <w:pPr>
              <w:widowControl w:val="0"/>
              <w:pBdr>
                <w:top w:val="nil"/>
                <w:left w:val="nil"/>
                <w:bottom w:val="nil"/>
                <w:right w:val="nil"/>
                <w:between w:val="nil"/>
              </w:pBdr>
              <w:rPr>
                <w:rFonts w:ascii="Arial" w:hAnsi="Arial" w:cs="Arial"/>
                <w:b/>
                <w:sz w:val="24"/>
                <w:szCs w:val="24"/>
              </w:rPr>
            </w:pPr>
          </w:p>
        </w:tc>
        <w:tc>
          <w:tcPr>
            <w:tcW w:w="2500" w:type="pct"/>
          </w:tcPr>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Does the young person appear to be enjoying the placement?</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Does the young person fully engage with all activities whilst here?</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Has there been any change in the behaviour of the young person since attending?</w:t>
            </w:r>
          </w:p>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How do you manage any behaviour concerns?</w:t>
            </w:r>
          </w:p>
        </w:tc>
      </w:tr>
      <w:tr w:rsidR="00EA5659" w:rsidRPr="00EA5659" w:rsidTr="00C32F6A">
        <w:tc>
          <w:tcPr>
            <w:tcW w:w="2500" w:type="pct"/>
          </w:tcPr>
          <w:p w:rsidR="00EA5659" w:rsidRPr="00EA5659" w:rsidRDefault="00EA5659" w:rsidP="00EA5659">
            <w:pPr>
              <w:widowControl w:val="0"/>
              <w:pBdr>
                <w:top w:val="nil"/>
                <w:left w:val="nil"/>
                <w:bottom w:val="nil"/>
                <w:right w:val="nil"/>
                <w:between w:val="nil"/>
              </w:pBdr>
              <w:rPr>
                <w:rFonts w:ascii="Arial" w:hAnsi="Arial" w:cs="Arial"/>
                <w:b/>
                <w:sz w:val="24"/>
                <w:szCs w:val="24"/>
              </w:rPr>
            </w:pPr>
            <w:r w:rsidRPr="00EA5659">
              <w:rPr>
                <w:rFonts w:ascii="Arial" w:hAnsi="Arial" w:cs="Arial"/>
                <w:b/>
                <w:sz w:val="24"/>
                <w:szCs w:val="24"/>
              </w:rPr>
              <w:t>Identified actions:</w:t>
            </w:r>
          </w:p>
          <w:p w:rsidR="00EA5659" w:rsidRPr="00EA5659" w:rsidRDefault="00EA5659" w:rsidP="00EA5659">
            <w:pPr>
              <w:widowControl w:val="0"/>
              <w:pBdr>
                <w:top w:val="nil"/>
                <w:left w:val="nil"/>
                <w:bottom w:val="nil"/>
                <w:right w:val="nil"/>
                <w:between w:val="nil"/>
              </w:pBdr>
              <w:rPr>
                <w:rFonts w:ascii="Arial" w:hAnsi="Arial" w:cs="Arial"/>
                <w:b/>
                <w:sz w:val="24"/>
                <w:szCs w:val="24"/>
              </w:rPr>
            </w:pPr>
          </w:p>
        </w:tc>
        <w:tc>
          <w:tcPr>
            <w:tcW w:w="2500" w:type="pct"/>
          </w:tcPr>
          <w:p w:rsidR="00EA5659" w:rsidRPr="00EA5659" w:rsidRDefault="00EA5659" w:rsidP="00EA5659">
            <w:pPr>
              <w:widowControl w:val="0"/>
              <w:pBdr>
                <w:top w:val="nil"/>
                <w:left w:val="nil"/>
                <w:bottom w:val="nil"/>
                <w:right w:val="nil"/>
                <w:between w:val="nil"/>
              </w:pBdr>
              <w:rPr>
                <w:rFonts w:ascii="Arial" w:hAnsi="Arial" w:cs="Arial"/>
                <w:iCs/>
                <w:sz w:val="24"/>
                <w:szCs w:val="24"/>
              </w:rPr>
            </w:pPr>
            <w:r w:rsidRPr="00EA5659">
              <w:rPr>
                <w:rFonts w:ascii="Arial" w:hAnsi="Arial" w:cs="Arial"/>
                <w:iCs/>
                <w:sz w:val="24"/>
                <w:szCs w:val="24"/>
              </w:rPr>
              <w:t>E.g., Do any of the objectives need revising or changing? Does the risk assessment need updating? Should be placement continue? Should the placement be extended?</w:t>
            </w:r>
          </w:p>
        </w:tc>
      </w:tr>
    </w:tbl>
    <w:p w:rsidR="00EA5659" w:rsidRPr="00EA5659" w:rsidRDefault="00EA5659" w:rsidP="00EA5659">
      <w:pPr>
        <w:rPr>
          <w:rFonts w:ascii="Arial" w:hAnsi="Arial" w:cs="Arial"/>
          <w:b/>
          <w:sz w:val="24"/>
          <w:szCs w:val="24"/>
        </w:rPr>
      </w:pPr>
    </w:p>
    <w:p w:rsidR="00EA5659" w:rsidRPr="00EA5659" w:rsidRDefault="00EA5659" w:rsidP="00EA5659">
      <w:pPr>
        <w:keepNext/>
        <w:keepLines/>
        <w:spacing w:before="40" w:after="0"/>
        <w:jc w:val="center"/>
        <w:outlineLvl w:val="1"/>
        <w:rPr>
          <w:rFonts w:ascii="Arial" w:eastAsiaTheme="majorEastAsia" w:hAnsi="Arial" w:cs="Arial"/>
          <w:b/>
          <w:bCs/>
          <w:i/>
          <w:iCs/>
          <w:sz w:val="32"/>
          <w:szCs w:val="32"/>
        </w:rPr>
      </w:pPr>
      <w:r w:rsidRPr="00EA5659">
        <w:rPr>
          <w:rFonts w:ascii="Arial" w:eastAsiaTheme="majorEastAsia" w:hAnsi="Arial" w:cs="Arial"/>
          <w:b/>
          <w:bCs/>
          <w:sz w:val="32"/>
          <w:szCs w:val="32"/>
        </w:rPr>
        <w:t>Signatures</w:t>
      </w:r>
      <w:r w:rsidRPr="00EA5659">
        <w:rPr>
          <w:rFonts w:ascii="Arial" w:eastAsiaTheme="majorEastAsia" w:hAnsi="Arial" w:cs="Arial"/>
          <w:b/>
          <w:bCs/>
          <w:i/>
          <w:iCs/>
          <w:sz w:val="32"/>
          <w:szCs w:val="32"/>
          <w:vertAlign w:val="superscript"/>
        </w:rPr>
        <w:footnoteReference w:id="8"/>
      </w:r>
    </w:p>
    <w:p w:rsidR="00EA5659" w:rsidRPr="00EA5659" w:rsidRDefault="00EA5659" w:rsidP="00EA5659">
      <w:pPr>
        <w:rPr>
          <w:rFonts w:ascii="Arial" w:hAnsi="Arial" w:cs="Arial"/>
        </w:rPr>
      </w:pPr>
      <w:r w:rsidRPr="00EA5659">
        <w:rPr>
          <w:rFonts w:ascii="Arial" w:hAnsi="Arial" w:cs="Arial"/>
        </w:rPr>
        <w:t>We, the named persons below certify that we are authorised to refer the young person named and accept the terms of business as agreed with the referring agency/school.</w:t>
      </w:r>
    </w:p>
    <w:p w:rsidR="00EA5659" w:rsidRPr="00EA5659" w:rsidRDefault="00EA5659" w:rsidP="00EA5659">
      <w:pPr>
        <w:rPr>
          <w:rFonts w:ascii="Arial" w:hAnsi="Arial" w:cs="Arial"/>
        </w:rPr>
      </w:pPr>
      <w:r w:rsidRPr="00EA5659">
        <w:rPr>
          <w:rFonts w:ascii="Arial" w:hAnsi="Arial" w:cs="Arial"/>
        </w:rPr>
        <w:t xml:space="preserve">We confirm that all details are current, correct and that all relevant information has been shared. </w:t>
      </w:r>
    </w:p>
    <w:p w:rsidR="00EA5659" w:rsidRPr="00EA5659" w:rsidRDefault="00EA5659" w:rsidP="00EA5659">
      <w:pPr>
        <w:rPr>
          <w:rFonts w:ascii="Arial" w:hAnsi="Arial" w:cs="Arial"/>
        </w:rPr>
      </w:pPr>
      <w:r w:rsidRPr="00EA5659">
        <w:rPr>
          <w:rFonts w:ascii="Arial" w:hAnsi="Arial" w:cs="Arial"/>
        </w:rPr>
        <w:t>We also agree to inform relevant parties (named below) of any changes in circumstance/support needs in writing/via email.</w:t>
      </w:r>
    </w:p>
    <w:p w:rsidR="00EA5659" w:rsidRPr="00EA5659" w:rsidRDefault="00EA5659" w:rsidP="00EA5659">
      <w:pPr>
        <w:rPr>
          <w:rFonts w:ascii="Arial" w:hAnsi="Arial" w:cs="Arial"/>
        </w:rPr>
      </w:pPr>
    </w:p>
    <w:tbl>
      <w:tblPr>
        <w:tblStyle w:val="TableGrid"/>
        <w:tblW w:w="0" w:type="auto"/>
        <w:tblLook w:val="04A0" w:firstRow="1" w:lastRow="0" w:firstColumn="1" w:lastColumn="0" w:noHBand="0" w:noVBand="1"/>
      </w:tblPr>
      <w:tblGrid>
        <w:gridCol w:w="3188"/>
        <w:gridCol w:w="3045"/>
        <w:gridCol w:w="2783"/>
      </w:tblGrid>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Signatory</w:t>
            </w:r>
          </w:p>
        </w:tc>
        <w:tc>
          <w:tcPr>
            <w:tcW w:w="4762" w:type="dxa"/>
          </w:tcPr>
          <w:p w:rsidR="00EA5659" w:rsidRPr="00EA5659" w:rsidRDefault="00EA5659" w:rsidP="00EA5659">
            <w:pPr>
              <w:rPr>
                <w:rFonts w:ascii="Arial" w:hAnsi="Arial" w:cs="Arial"/>
                <w:b/>
                <w:bCs/>
              </w:rPr>
            </w:pPr>
            <w:r w:rsidRPr="00EA5659">
              <w:rPr>
                <w:rFonts w:ascii="Arial" w:hAnsi="Arial" w:cs="Arial"/>
                <w:b/>
                <w:bCs/>
              </w:rPr>
              <w:t>Signature</w:t>
            </w:r>
          </w:p>
        </w:tc>
        <w:tc>
          <w:tcPr>
            <w:tcW w:w="4762" w:type="dxa"/>
          </w:tcPr>
          <w:p w:rsidR="00EA5659" w:rsidRPr="00EA5659" w:rsidRDefault="00EA5659" w:rsidP="00EA5659">
            <w:pPr>
              <w:rPr>
                <w:rFonts w:ascii="Arial" w:hAnsi="Arial" w:cs="Arial"/>
                <w:b/>
                <w:bCs/>
              </w:rPr>
            </w:pPr>
            <w:r w:rsidRPr="00EA5659">
              <w:rPr>
                <w:rFonts w:ascii="Arial" w:hAnsi="Arial" w:cs="Arial"/>
                <w:b/>
                <w:bCs/>
              </w:rPr>
              <w:t>Date</w:t>
            </w:r>
          </w:p>
        </w:tc>
      </w:tr>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Parent/carer</w:t>
            </w:r>
          </w:p>
        </w:tc>
        <w:tc>
          <w:tcPr>
            <w:tcW w:w="4762" w:type="dxa"/>
          </w:tcPr>
          <w:p w:rsidR="00EA5659" w:rsidRPr="00EA5659" w:rsidRDefault="00EA5659" w:rsidP="00EA5659">
            <w:pPr>
              <w:rPr>
                <w:rFonts w:ascii="Arial" w:hAnsi="Arial" w:cs="Arial"/>
              </w:rPr>
            </w:pPr>
          </w:p>
        </w:tc>
        <w:tc>
          <w:tcPr>
            <w:tcW w:w="4762" w:type="dxa"/>
          </w:tcPr>
          <w:p w:rsidR="00EA5659" w:rsidRPr="00EA5659" w:rsidRDefault="00EA5659" w:rsidP="00EA5659">
            <w:pPr>
              <w:rPr>
                <w:rFonts w:ascii="Arial" w:hAnsi="Arial" w:cs="Arial"/>
              </w:rPr>
            </w:pPr>
          </w:p>
        </w:tc>
      </w:tr>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Young person</w:t>
            </w:r>
          </w:p>
        </w:tc>
        <w:tc>
          <w:tcPr>
            <w:tcW w:w="4762" w:type="dxa"/>
          </w:tcPr>
          <w:p w:rsidR="00EA5659" w:rsidRPr="00EA5659" w:rsidRDefault="00EA5659" w:rsidP="00EA5659">
            <w:pPr>
              <w:rPr>
                <w:rFonts w:ascii="Arial" w:hAnsi="Arial" w:cs="Arial"/>
              </w:rPr>
            </w:pPr>
          </w:p>
        </w:tc>
        <w:tc>
          <w:tcPr>
            <w:tcW w:w="4762" w:type="dxa"/>
          </w:tcPr>
          <w:p w:rsidR="00EA5659" w:rsidRPr="00EA5659" w:rsidRDefault="00EA5659" w:rsidP="00EA5659">
            <w:pPr>
              <w:rPr>
                <w:rFonts w:ascii="Arial" w:hAnsi="Arial" w:cs="Arial"/>
              </w:rPr>
            </w:pPr>
          </w:p>
        </w:tc>
      </w:tr>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School referrer</w:t>
            </w:r>
          </w:p>
        </w:tc>
        <w:tc>
          <w:tcPr>
            <w:tcW w:w="4762" w:type="dxa"/>
          </w:tcPr>
          <w:p w:rsidR="00EA5659" w:rsidRPr="00EA5659" w:rsidRDefault="00EA5659" w:rsidP="00EA5659">
            <w:pPr>
              <w:rPr>
                <w:rFonts w:ascii="Arial" w:hAnsi="Arial" w:cs="Arial"/>
              </w:rPr>
            </w:pPr>
          </w:p>
        </w:tc>
        <w:tc>
          <w:tcPr>
            <w:tcW w:w="4762" w:type="dxa"/>
          </w:tcPr>
          <w:p w:rsidR="00EA5659" w:rsidRPr="00EA5659" w:rsidRDefault="00EA5659" w:rsidP="00EA5659">
            <w:pPr>
              <w:rPr>
                <w:rFonts w:ascii="Arial" w:hAnsi="Arial" w:cs="Arial"/>
              </w:rPr>
            </w:pPr>
          </w:p>
        </w:tc>
      </w:tr>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AP contact/lead</w:t>
            </w:r>
          </w:p>
        </w:tc>
        <w:tc>
          <w:tcPr>
            <w:tcW w:w="4762" w:type="dxa"/>
          </w:tcPr>
          <w:p w:rsidR="00EA5659" w:rsidRPr="00EA5659" w:rsidRDefault="00EA5659" w:rsidP="00EA5659">
            <w:pPr>
              <w:rPr>
                <w:rFonts w:ascii="Arial" w:hAnsi="Arial" w:cs="Arial"/>
              </w:rPr>
            </w:pPr>
          </w:p>
        </w:tc>
        <w:tc>
          <w:tcPr>
            <w:tcW w:w="4762" w:type="dxa"/>
          </w:tcPr>
          <w:p w:rsidR="00EA5659" w:rsidRPr="00EA5659" w:rsidRDefault="00EA5659" w:rsidP="00EA5659">
            <w:pPr>
              <w:rPr>
                <w:rFonts w:ascii="Arial" w:hAnsi="Arial" w:cs="Arial"/>
              </w:rPr>
            </w:pPr>
          </w:p>
        </w:tc>
      </w:tr>
      <w:tr w:rsidR="00EA5659" w:rsidRPr="00EA5659" w:rsidTr="00C32F6A">
        <w:trPr>
          <w:trHeight w:val="397"/>
        </w:trPr>
        <w:tc>
          <w:tcPr>
            <w:tcW w:w="4762" w:type="dxa"/>
          </w:tcPr>
          <w:p w:rsidR="00EA5659" w:rsidRPr="00EA5659" w:rsidRDefault="00EA5659" w:rsidP="00EA5659">
            <w:pPr>
              <w:rPr>
                <w:rFonts w:ascii="Arial" w:hAnsi="Arial" w:cs="Arial"/>
                <w:b/>
                <w:bCs/>
              </w:rPr>
            </w:pPr>
            <w:r w:rsidRPr="00EA5659">
              <w:rPr>
                <w:rFonts w:ascii="Arial" w:hAnsi="Arial" w:cs="Arial"/>
                <w:b/>
                <w:bCs/>
              </w:rPr>
              <w:t>Other professional (name/role)</w:t>
            </w:r>
          </w:p>
        </w:tc>
        <w:tc>
          <w:tcPr>
            <w:tcW w:w="4762" w:type="dxa"/>
          </w:tcPr>
          <w:p w:rsidR="00EA5659" w:rsidRPr="00EA5659" w:rsidRDefault="00EA5659" w:rsidP="00EA5659">
            <w:pPr>
              <w:rPr>
                <w:rFonts w:ascii="Arial" w:hAnsi="Arial" w:cs="Arial"/>
              </w:rPr>
            </w:pPr>
          </w:p>
        </w:tc>
        <w:tc>
          <w:tcPr>
            <w:tcW w:w="4762" w:type="dxa"/>
          </w:tcPr>
          <w:p w:rsidR="00EA5659" w:rsidRPr="00EA5659" w:rsidRDefault="00EA5659" w:rsidP="00EA5659">
            <w:pPr>
              <w:rPr>
                <w:rFonts w:ascii="Arial" w:hAnsi="Arial" w:cs="Arial"/>
              </w:rPr>
            </w:pPr>
          </w:p>
        </w:tc>
      </w:tr>
    </w:tbl>
    <w:p w:rsidR="00EA5659" w:rsidRPr="00EA5659" w:rsidRDefault="00EA5659" w:rsidP="00EA5659">
      <w:pPr>
        <w:rPr>
          <w:rFonts w:ascii="Arial" w:hAnsi="Arial" w:cs="Arial"/>
        </w:rPr>
      </w:pPr>
    </w:p>
    <w:p w:rsidR="00EA5659" w:rsidRPr="00EA5659" w:rsidRDefault="00EA5659" w:rsidP="00EA5659">
      <w:pPr>
        <w:jc w:val="both"/>
        <w:rPr>
          <w:rFonts w:ascii="Arial" w:hAnsi="Arial" w:cs="Arial"/>
          <w:sz w:val="24"/>
          <w:szCs w:val="24"/>
        </w:rPr>
      </w:pPr>
      <w:r w:rsidRPr="00EA5659">
        <w:rPr>
          <w:rFonts w:ascii="Arial" w:hAnsi="Arial" w:cs="Arial"/>
          <w:sz w:val="24"/>
          <w:szCs w:val="24"/>
        </w:rPr>
        <w:t>A completed copy of this form will be forwarded to:</w:t>
      </w:r>
    </w:p>
    <w:p w:rsidR="00EA5659" w:rsidRPr="00EA5659" w:rsidRDefault="00EA5659" w:rsidP="00EA5659">
      <w:pPr>
        <w:numPr>
          <w:ilvl w:val="0"/>
          <w:numId w:val="17"/>
        </w:numPr>
        <w:contextualSpacing/>
        <w:jc w:val="both"/>
        <w:rPr>
          <w:rFonts w:ascii="Arial" w:hAnsi="Arial" w:cs="Arial"/>
          <w:sz w:val="24"/>
          <w:szCs w:val="24"/>
        </w:rPr>
      </w:pPr>
      <w:r w:rsidRPr="00EA5659">
        <w:rPr>
          <w:rFonts w:ascii="Arial" w:hAnsi="Arial" w:cs="Arial"/>
          <w:sz w:val="24"/>
          <w:szCs w:val="24"/>
        </w:rPr>
        <w:t>Parent/carer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Young person</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School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AP contact</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EHCP Co</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LAC Adviser</w:t>
      </w:r>
    </w:p>
    <w:p w:rsidR="00EA5659" w:rsidRPr="00EA5659" w:rsidRDefault="0035189F" w:rsidP="00EA5659">
      <w:pPr>
        <w:numPr>
          <w:ilvl w:val="0"/>
          <w:numId w:val="17"/>
        </w:numPr>
        <w:spacing w:after="0" w:line="240" w:lineRule="auto"/>
        <w:contextualSpacing/>
        <w:rPr>
          <w:rFonts w:ascii="Arial" w:hAnsi="Arial" w:cs="Arial"/>
          <w:sz w:val="24"/>
          <w:szCs w:val="24"/>
        </w:rPr>
      </w:pPr>
      <w:r>
        <w:rPr>
          <w:rFonts w:ascii="Arial" w:hAnsi="Arial" w:cs="Arial"/>
          <w:sz w:val="24"/>
          <w:szCs w:val="24"/>
        </w:rPr>
        <w:t>Social Care</w:t>
      </w:r>
      <w:r w:rsidR="00EA5659" w:rsidRPr="00EA5659">
        <w:rPr>
          <w:rFonts w:ascii="Arial" w:hAnsi="Arial" w:cs="Arial"/>
          <w:sz w:val="24"/>
          <w:szCs w:val="24"/>
        </w:rPr>
        <w:t xml:space="preserve"> Key worker</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NHS professional</w:t>
      </w:r>
    </w:p>
    <w:p w:rsidR="00EA5659" w:rsidRPr="00EA5659" w:rsidRDefault="00EA5659" w:rsidP="00EA5659">
      <w:pPr>
        <w:numPr>
          <w:ilvl w:val="0"/>
          <w:numId w:val="17"/>
        </w:numPr>
        <w:spacing w:after="0" w:line="240" w:lineRule="auto"/>
        <w:contextualSpacing/>
        <w:rPr>
          <w:rFonts w:ascii="Arial" w:hAnsi="Arial" w:cs="Arial"/>
          <w:sz w:val="24"/>
          <w:szCs w:val="24"/>
        </w:rPr>
      </w:pPr>
      <w:r w:rsidRPr="00EA5659">
        <w:rPr>
          <w:rFonts w:ascii="Arial" w:hAnsi="Arial" w:cs="Arial"/>
          <w:sz w:val="24"/>
          <w:szCs w:val="24"/>
        </w:rPr>
        <w:t>Other relevant professional</w:t>
      </w:r>
    </w:p>
    <w:p w:rsidR="00EA5659" w:rsidRPr="00EA5659" w:rsidRDefault="00EA5659" w:rsidP="00EA5659">
      <w:pPr>
        <w:keepNext/>
        <w:keepLines/>
        <w:spacing w:before="240" w:after="0"/>
        <w:outlineLvl w:val="0"/>
        <w:rPr>
          <w:rFonts w:ascii="Arial" w:eastAsia="Times New Roman" w:hAnsi="Arial" w:cs="Arial"/>
          <w:b/>
          <w:bCs/>
          <w:sz w:val="24"/>
          <w:szCs w:val="24"/>
          <w:lang w:eastAsia="en-GB"/>
        </w:rPr>
      </w:pPr>
      <w:bookmarkStart w:id="8" w:name="_Appendix_6"/>
      <w:bookmarkEnd w:id="8"/>
      <w:r w:rsidRPr="00EA5659">
        <w:rPr>
          <w:rFonts w:ascii="Arial" w:eastAsia="Times New Roman" w:hAnsi="Arial" w:cs="Arial"/>
          <w:b/>
          <w:bCs/>
          <w:sz w:val="32"/>
          <w:szCs w:val="32"/>
          <w:lang w:eastAsia="en-GB"/>
        </w:rPr>
        <w:t>Appendix 6</w:t>
      </w:r>
    </w:p>
    <w:p w:rsidR="00EA5659" w:rsidRPr="00EA5659" w:rsidRDefault="00EA5659" w:rsidP="00EA5659">
      <w:pPr>
        <w:tabs>
          <w:tab w:val="left" w:pos="2646"/>
        </w:tabs>
        <w:spacing w:after="0" w:line="240" w:lineRule="auto"/>
        <w:ind w:left="720"/>
        <w:contextualSpacing/>
        <w:rPr>
          <w:rFonts w:ascii="Arial" w:eastAsia="Times New Roman" w:hAnsi="Arial" w:cs="Arial"/>
          <w:b/>
          <w:bCs/>
          <w:color w:val="1F3763" w:themeColor="accent1" w:themeShade="7F"/>
          <w:sz w:val="24"/>
          <w:szCs w:val="24"/>
          <w:lang w:eastAsia="en-GB"/>
        </w:rPr>
      </w:pPr>
    </w:p>
    <w:p w:rsidR="00EA5659" w:rsidRPr="00EA5659" w:rsidRDefault="00EA5659" w:rsidP="00EA5659">
      <w:pPr>
        <w:tabs>
          <w:tab w:val="left" w:pos="2646"/>
        </w:tabs>
        <w:spacing w:after="0" w:line="240" w:lineRule="auto"/>
        <w:ind w:left="720"/>
        <w:contextualSpacing/>
        <w:jc w:val="center"/>
        <w:rPr>
          <w:rFonts w:ascii="Arial" w:hAnsi="Arial" w:cs="Arial"/>
          <w:b/>
          <w:bCs/>
        </w:rPr>
      </w:pPr>
      <w:r w:rsidRPr="00EA5659">
        <w:rPr>
          <w:rFonts w:ascii="Arial" w:eastAsiaTheme="majorEastAsia" w:hAnsi="Arial" w:cs="Arial"/>
          <w:b/>
          <w:bCs/>
          <w:sz w:val="32"/>
          <w:szCs w:val="32"/>
        </w:rPr>
        <w:t>06 Mid or End of Placement Evaluation</w:t>
      </w:r>
      <w:r w:rsidRPr="00EA5659">
        <w:rPr>
          <w:rFonts w:ascii="Arial" w:hAnsi="Arial" w:cs="Arial"/>
          <w:b/>
          <w:bCs/>
          <w:vertAlign w:val="superscript"/>
        </w:rPr>
        <w:footnoteReference w:id="9"/>
      </w:r>
    </w:p>
    <w:p w:rsidR="00EA5659" w:rsidRPr="00EA5659" w:rsidRDefault="00EA5659" w:rsidP="00EA5659">
      <w:pPr>
        <w:rPr>
          <w:rFonts w:ascii="Arial" w:hAnsi="Arial" w:cs="Arial"/>
        </w:rPr>
      </w:pPr>
    </w:p>
    <w:p w:rsidR="00EA5659" w:rsidRPr="00EA5659" w:rsidRDefault="00EA5659" w:rsidP="00EA5659">
      <w:pPr>
        <w:jc w:val="center"/>
        <w:rPr>
          <w:rFonts w:ascii="Arial" w:hAnsi="Arial" w:cs="Arial"/>
          <w:i/>
          <w:iCs/>
          <w:sz w:val="24"/>
          <w:szCs w:val="24"/>
        </w:rPr>
      </w:pPr>
      <w:r w:rsidRPr="00EA5659">
        <w:rPr>
          <w:rFonts w:ascii="Arial" w:hAnsi="Arial" w:cs="Arial"/>
          <w:i/>
          <w:iCs/>
          <w:sz w:val="24"/>
          <w:szCs w:val="24"/>
        </w:rPr>
        <w:t>This evaluation can be completed remotely, or during a progress visit (see” 05 Alternative Provision Progress Visit”).</w:t>
      </w: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Core information</w:t>
      </w:r>
    </w:p>
    <w:tbl>
      <w:tblPr>
        <w:tblStyle w:val="TableGrid"/>
        <w:tblW w:w="0" w:type="auto"/>
        <w:tblLook w:val="04A0" w:firstRow="1" w:lastRow="0" w:firstColumn="1" w:lastColumn="0" w:noHBand="0" w:noVBand="1"/>
      </w:tblPr>
      <w:tblGrid>
        <w:gridCol w:w="4508"/>
        <w:gridCol w:w="4508"/>
      </w:tblGrid>
      <w:tr w:rsidR="00EA5659" w:rsidRPr="00EA5659" w:rsidTr="00C32F6A">
        <w:trPr>
          <w:trHeight w:val="454"/>
        </w:trPr>
        <w:tc>
          <w:tcPr>
            <w:tcW w:w="4508" w:type="dxa"/>
          </w:tcPr>
          <w:p w:rsidR="00EA5659" w:rsidRPr="00EA5659" w:rsidRDefault="00EA5659" w:rsidP="00EA5659">
            <w:pPr>
              <w:rPr>
                <w:rFonts w:ascii="Arial" w:hAnsi="Arial" w:cs="Arial"/>
                <w:b/>
                <w:bCs/>
                <w:i/>
                <w:iCs/>
                <w:sz w:val="24"/>
                <w:szCs w:val="24"/>
              </w:rPr>
            </w:pPr>
            <w:r w:rsidRPr="00EA5659">
              <w:rPr>
                <w:rFonts w:ascii="Arial" w:hAnsi="Arial" w:cs="Arial"/>
                <w:b/>
                <w:bCs/>
                <w:sz w:val="24"/>
                <w:szCs w:val="24"/>
              </w:rPr>
              <w:t>Pupil Name</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i/>
                <w:iCs/>
                <w:sz w:val="24"/>
                <w:szCs w:val="24"/>
              </w:rPr>
            </w:pPr>
            <w:r w:rsidRPr="00EA5659">
              <w:rPr>
                <w:rFonts w:ascii="Arial" w:hAnsi="Arial" w:cs="Arial"/>
                <w:b/>
                <w:bCs/>
                <w:sz w:val="24"/>
                <w:szCs w:val="24"/>
              </w:rPr>
              <w:t>Date of birth</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School/commissioner</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School/commissioner (name/role)</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AP lead completing this form (name/role)</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Date of visit and/or evaluation</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Dates of placement</w:t>
            </w:r>
          </w:p>
        </w:tc>
        <w:tc>
          <w:tcPr>
            <w:tcW w:w="4508" w:type="dxa"/>
          </w:tcPr>
          <w:p w:rsidR="00EA5659" w:rsidRPr="00EA5659" w:rsidRDefault="00EA5659" w:rsidP="00EA5659">
            <w:pPr>
              <w:jc w:val="center"/>
              <w:rPr>
                <w:rFonts w:ascii="Arial" w:hAnsi="Arial" w:cs="Arial"/>
                <w:i/>
                <w:iCs/>
                <w:sz w:val="24"/>
                <w:szCs w:val="24"/>
              </w:rPr>
            </w:pPr>
          </w:p>
        </w:tc>
      </w:tr>
      <w:tr w:rsidR="00EA5659" w:rsidRPr="00EA5659" w:rsidTr="00C32F6A">
        <w:trPr>
          <w:trHeight w:val="454"/>
        </w:trPr>
        <w:tc>
          <w:tcPr>
            <w:tcW w:w="450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Course(s) completed</w:t>
            </w:r>
          </w:p>
        </w:tc>
        <w:tc>
          <w:tcPr>
            <w:tcW w:w="4508" w:type="dxa"/>
          </w:tcPr>
          <w:p w:rsidR="00EA5659" w:rsidRPr="00EA5659" w:rsidRDefault="00EA5659" w:rsidP="00EA5659">
            <w:pPr>
              <w:jc w:val="center"/>
              <w:rPr>
                <w:rFonts w:ascii="Arial" w:hAnsi="Arial" w:cs="Arial"/>
                <w:i/>
                <w:iCs/>
                <w:sz w:val="24"/>
                <w:szCs w:val="24"/>
              </w:rPr>
            </w:pPr>
          </w:p>
        </w:tc>
      </w:tr>
    </w:tbl>
    <w:p w:rsidR="00EA5659" w:rsidRPr="00EA5659" w:rsidRDefault="00EA5659" w:rsidP="00EA5659">
      <w:pPr>
        <w:jc w:val="center"/>
        <w:rPr>
          <w:rFonts w:ascii="Arial" w:hAnsi="Arial" w:cs="Arial"/>
          <w:i/>
          <w:iCs/>
          <w:sz w:val="24"/>
          <w:szCs w:val="24"/>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Placement objectives</w:t>
      </w:r>
    </w:p>
    <w:tbl>
      <w:tblPr>
        <w:tblStyle w:val="TableGrid"/>
        <w:tblW w:w="0" w:type="auto"/>
        <w:tblLook w:val="04A0" w:firstRow="1" w:lastRow="0" w:firstColumn="1" w:lastColumn="0" w:noHBand="0" w:noVBand="1"/>
      </w:tblPr>
      <w:tblGrid>
        <w:gridCol w:w="9016"/>
      </w:tblGrid>
      <w:tr w:rsidR="00EA5659" w:rsidRPr="00EA5659" w:rsidTr="00C32F6A">
        <w:trPr>
          <w:trHeight w:val="510"/>
        </w:trPr>
        <w:tc>
          <w:tcPr>
            <w:tcW w:w="1394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1</w:t>
            </w:r>
          </w:p>
        </w:tc>
      </w:tr>
      <w:tr w:rsidR="00EA5659" w:rsidRPr="00EA5659" w:rsidTr="00C32F6A">
        <w:trPr>
          <w:trHeight w:val="510"/>
        </w:trPr>
        <w:tc>
          <w:tcPr>
            <w:tcW w:w="1394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2</w:t>
            </w:r>
          </w:p>
        </w:tc>
      </w:tr>
      <w:tr w:rsidR="00EA5659" w:rsidRPr="00EA5659" w:rsidTr="00C32F6A">
        <w:trPr>
          <w:trHeight w:val="510"/>
        </w:trPr>
        <w:tc>
          <w:tcPr>
            <w:tcW w:w="1394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3</w:t>
            </w:r>
          </w:p>
        </w:tc>
      </w:tr>
    </w:tbl>
    <w:p w:rsidR="00EA5659" w:rsidRPr="00EA5659" w:rsidRDefault="00EA5659" w:rsidP="00EA5659">
      <w:pPr>
        <w:rPr>
          <w:rFonts w:ascii="Arial" w:hAnsi="Arial" w:cs="Arial"/>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Young person’s evaluation</w:t>
      </w:r>
    </w:p>
    <w:tbl>
      <w:tblPr>
        <w:tblStyle w:val="TableGrid"/>
        <w:tblW w:w="5973" w:type="pct"/>
        <w:tblInd w:w="-856" w:type="dxa"/>
        <w:tblLook w:val="04A0" w:firstRow="1" w:lastRow="0" w:firstColumn="1" w:lastColumn="0" w:noHBand="0" w:noVBand="1"/>
      </w:tblPr>
      <w:tblGrid>
        <w:gridCol w:w="5101"/>
        <w:gridCol w:w="1131"/>
        <w:gridCol w:w="1131"/>
        <w:gridCol w:w="1131"/>
        <w:gridCol w:w="1146"/>
        <w:gridCol w:w="1131"/>
      </w:tblGrid>
      <w:tr w:rsidR="00EA5659" w:rsidRPr="00EA5659" w:rsidTr="00C32F6A">
        <w:tc>
          <w:tcPr>
            <w:tcW w:w="2368" w:type="pct"/>
            <w:shd w:val="clear" w:color="auto" w:fill="auto"/>
          </w:tcPr>
          <w:p w:rsidR="00EA5659" w:rsidRPr="00EA5659" w:rsidRDefault="00EA5659" w:rsidP="00EA5659">
            <w:pPr>
              <w:rPr>
                <w:rFonts w:ascii="Arial" w:hAnsi="Arial" w:cs="Arial"/>
                <w:b/>
                <w:bCs/>
                <w:i/>
                <w:iCs/>
                <w:sz w:val="24"/>
                <w:szCs w:val="24"/>
              </w:rPr>
            </w:pPr>
            <w:r w:rsidRPr="00EA5659">
              <w:rPr>
                <w:rFonts w:ascii="Arial" w:hAnsi="Arial" w:cs="Arial"/>
                <w:b/>
                <w:bCs/>
                <w:i/>
                <w:iCs/>
                <w:sz w:val="24"/>
                <w:szCs w:val="24"/>
              </w:rPr>
              <w:t>If completed mid-placement, scores can be calculated and compared over time</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5</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w:t>
            </w:r>
          </w:p>
          <w:p w:rsidR="00EA5659" w:rsidRPr="00EA5659" w:rsidRDefault="00EA5659" w:rsidP="00EA5659">
            <w:pP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4</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 and disagree</w:t>
            </w:r>
          </w:p>
          <w:p w:rsidR="00EA5659" w:rsidRPr="00EA5659" w:rsidRDefault="00EA5659" w:rsidP="00EA5659">
            <w:pPr>
              <w:jc w:val="center"/>
              <w:rPr>
                <w:rFonts w:ascii="Arial" w:hAnsi="Arial" w:cs="Arial"/>
                <w:b/>
                <w:bCs/>
              </w:rPr>
            </w:pPr>
            <w:r w:rsidRPr="00EA5659">
              <w:rPr>
                <w:rFonts w:ascii="Arial" w:hAnsi="Arial" w:cs="Arial"/>
                <w:b/>
                <w:bCs/>
              </w:rPr>
              <w:t>3</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2</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1</w:t>
            </w: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The adults at the AP are/were very skilled in what they are/were teaching/delivering.</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receive(d) enough support whilst at the setting</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always feel/felt safe whilst at the setting</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 xml:space="preserve">I know/knew who I can/could talk to if needed </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understand/understood how the sessions are/were helping me to progress in the future</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am more confident as a result of this placement</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am coping better at school as a result of this placement</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receive(d) enough support whilst at the setting</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always feel/felt safe whilst at the setting</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 xml:space="preserve">I know/knew who I can/could talk to if needed </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understand/understood how the sessions are/were helping me to progress in the future</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am more confident as a result of this placement</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FFFF" w:themeFill="background1"/>
          </w:tcPr>
          <w:p w:rsidR="00EA5659" w:rsidRPr="00EA5659" w:rsidRDefault="00EA5659" w:rsidP="00EA5659">
            <w:pPr>
              <w:numPr>
                <w:ilvl w:val="0"/>
                <w:numId w:val="19"/>
              </w:numPr>
              <w:contextualSpacing/>
              <w:rPr>
                <w:rFonts w:ascii="Arial" w:hAnsi="Arial" w:cs="Arial"/>
                <w:b/>
                <w:bCs/>
                <w:sz w:val="24"/>
                <w:szCs w:val="24"/>
              </w:rPr>
            </w:pPr>
            <w:r w:rsidRPr="00EA5659">
              <w:rPr>
                <w:rFonts w:ascii="Arial" w:hAnsi="Arial" w:cs="Arial"/>
                <w:b/>
                <w:bCs/>
                <w:sz w:val="24"/>
                <w:szCs w:val="24"/>
              </w:rPr>
              <w:t>I am coping better at school as a result of this placement</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r>
    </w:tbl>
    <w:p w:rsidR="00EA5659" w:rsidRPr="00EA5659" w:rsidRDefault="00EA5659" w:rsidP="00EA5659">
      <w:pPr>
        <w:rPr>
          <w:rFonts w:ascii="Arial" w:hAnsi="Arial" w:cs="Arial"/>
          <w:b/>
          <w:bCs/>
          <w:sz w:val="24"/>
          <w:szCs w:val="24"/>
        </w:rPr>
      </w:pPr>
    </w:p>
    <w:tbl>
      <w:tblPr>
        <w:tblStyle w:val="TableGrid"/>
        <w:tblW w:w="6054" w:type="pct"/>
        <w:tblInd w:w="-856" w:type="dxa"/>
        <w:tblLook w:val="04A0" w:firstRow="1" w:lastRow="0" w:firstColumn="1" w:lastColumn="0" w:noHBand="0" w:noVBand="1"/>
      </w:tblPr>
      <w:tblGrid>
        <w:gridCol w:w="5458"/>
        <w:gridCol w:w="5459"/>
      </w:tblGrid>
      <w:tr w:rsidR="00EA5659" w:rsidRPr="00EA5659" w:rsidTr="00C32F6A">
        <w:tc>
          <w:tcPr>
            <w:tcW w:w="2500" w:type="pct"/>
            <w:shd w:val="clear" w:color="auto" w:fill="FFFFFF" w:themeFill="background1"/>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 xml:space="preserve">Total score </w:t>
            </w:r>
          </w:p>
        </w:tc>
        <w:tc>
          <w:tcPr>
            <w:tcW w:w="2500" w:type="pct"/>
            <w:shd w:val="clear" w:color="auto" w:fill="FFFFFF" w:themeFill="background1"/>
          </w:tcPr>
          <w:p w:rsidR="00EA5659" w:rsidRPr="00EA5659" w:rsidRDefault="00EA5659" w:rsidP="00EA5659">
            <w:pPr>
              <w:rPr>
                <w:rFonts w:ascii="Arial" w:hAnsi="Arial" w:cs="Arial"/>
                <w:sz w:val="24"/>
                <w:szCs w:val="24"/>
              </w:rPr>
            </w:pPr>
          </w:p>
        </w:tc>
      </w:tr>
      <w:tr w:rsidR="00EA5659" w:rsidRPr="00EA5659" w:rsidTr="00C32F6A">
        <w:tc>
          <w:tcPr>
            <w:tcW w:w="2500" w:type="pct"/>
            <w:shd w:val="clear" w:color="auto" w:fill="FFFFFF" w:themeFill="background1"/>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Has the score changed since any previous evaluation?</w:t>
            </w:r>
          </w:p>
        </w:tc>
        <w:tc>
          <w:tcPr>
            <w:tcW w:w="2500" w:type="pct"/>
            <w:shd w:val="clear" w:color="auto" w:fill="FFFFFF" w:themeFill="background1"/>
          </w:tcPr>
          <w:p w:rsidR="00EA5659" w:rsidRPr="00EA5659" w:rsidRDefault="00EA5659" w:rsidP="00EA5659">
            <w:pPr>
              <w:rPr>
                <w:rFonts w:ascii="Arial" w:hAnsi="Arial" w:cs="Arial"/>
                <w:sz w:val="24"/>
                <w:szCs w:val="24"/>
              </w:rPr>
            </w:pPr>
          </w:p>
        </w:tc>
      </w:tr>
      <w:tr w:rsidR="00EA5659" w:rsidRPr="00EA5659" w:rsidTr="00C32F6A">
        <w:tc>
          <w:tcPr>
            <w:tcW w:w="2500" w:type="pct"/>
            <w:shd w:val="clear" w:color="auto" w:fill="FFFFFF" w:themeFill="background1"/>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General comments</w:t>
            </w:r>
          </w:p>
        </w:tc>
        <w:tc>
          <w:tcPr>
            <w:tcW w:w="2500" w:type="pct"/>
            <w:shd w:val="clear" w:color="auto" w:fill="FFFFFF" w:themeFill="background1"/>
          </w:tcPr>
          <w:p w:rsidR="00EA5659" w:rsidRPr="00EA5659" w:rsidRDefault="00EA5659" w:rsidP="00EA5659">
            <w:pPr>
              <w:rPr>
                <w:rFonts w:ascii="Arial" w:hAnsi="Arial" w:cs="Arial"/>
                <w:sz w:val="24"/>
                <w:szCs w:val="24"/>
              </w:rPr>
            </w:pPr>
            <w:r w:rsidRPr="00EA5659">
              <w:rPr>
                <w:rFonts w:ascii="Arial" w:hAnsi="Arial" w:cs="Arial"/>
                <w:sz w:val="24"/>
                <w:szCs w:val="24"/>
              </w:rPr>
              <w:t>What are you enjoying/did you enjoy most?</w:t>
            </w:r>
          </w:p>
          <w:p w:rsidR="00EA5659" w:rsidRPr="00EA5659" w:rsidRDefault="00EA5659" w:rsidP="00EA5659">
            <w:pPr>
              <w:rPr>
                <w:rFonts w:ascii="Arial" w:hAnsi="Arial" w:cs="Arial"/>
                <w:sz w:val="24"/>
                <w:szCs w:val="24"/>
              </w:rPr>
            </w:pPr>
            <w:r w:rsidRPr="00EA5659">
              <w:rPr>
                <w:rFonts w:ascii="Arial" w:hAnsi="Arial" w:cs="Arial"/>
                <w:sz w:val="24"/>
                <w:szCs w:val="24"/>
              </w:rPr>
              <w:t>Is there anything you would like to see changed?</w:t>
            </w:r>
          </w:p>
          <w:p w:rsidR="00EA5659" w:rsidRPr="00EA5659" w:rsidRDefault="00EA5659" w:rsidP="00EA5659">
            <w:pPr>
              <w:rPr>
                <w:rFonts w:ascii="Arial" w:hAnsi="Arial" w:cs="Arial"/>
                <w:b/>
                <w:bCs/>
                <w:sz w:val="24"/>
                <w:szCs w:val="24"/>
              </w:rPr>
            </w:pPr>
            <w:r w:rsidRPr="00EA5659">
              <w:rPr>
                <w:rFonts w:ascii="Arial" w:hAnsi="Arial" w:cs="Arial"/>
                <w:sz w:val="24"/>
                <w:szCs w:val="24"/>
              </w:rPr>
              <w:t>How do you feel attending an AP has helped you? (Cell can be expanded)</w:t>
            </w:r>
          </w:p>
        </w:tc>
      </w:tr>
      <w:tr w:rsidR="00EA5659" w:rsidRPr="00EA5659" w:rsidTr="00C32F6A">
        <w:tc>
          <w:tcPr>
            <w:tcW w:w="2500" w:type="pct"/>
            <w:shd w:val="clear" w:color="auto" w:fill="FFFFFF" w:themeFill="background1"/>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Signed/date</w:t>
            </w:r>
          </w:p>
          <w:p w:rsidR="00EA5659" w:rsidRPr="00EA5659" w:rsidRDefault="00EA5659" w:rsidP="00EA5659">
            <w:pPr>
              <w:jc w:val="both"/>
              <w:rPr>
                <w:rFonts w:ascii="Arial" w:hAnsi="Arial" w:cs="Arial"/>
                <w:b/>
                <w:bCs/>
                <w:sz w:val="24"/>
                <w:szCs w:val="24"/>
              </w:rPr>
            </w:pPr>
          </w:p>
        </w:tc>
        <w:tc>
          <w:tcPr>
            <w:tcW w:w="2500" w:type="pct"/>
            <w:shd w:val="clear" w:color="auto" w:fill="FFFFFF" w:themeFill="background1"/>
          </w:tcPr>
          <w:p w:rsidR="00EA5659" w:rsidRPr="00EA5659" w:rsidRDefault="00EA5659" w:rsidP="00EA5659">
            <w:pPr>
              <w:rPr>
                <w:rFonts w:ascii="Arial" w:hAnsi="Arial" w:cs="Arial"/>
                <w:sz w:val="24"/>
                <w:szCs w:val="24"/>
              </w:rPr>
            </w:pPr>
          </w:p>
        </w:tc>
      </w:tr>
    </w:tbl>
    <w:p w:rsidR="00EA5659" w:rsidRPr="00EA5659" w:rsidRDefault="00EA5659" w:rsidP="00EA5659">
      <w:pPr>
        <w:rPr>
          <w:rFonts w:ascii="Arial" w:hAnsi="Arial" w:cs="Arial"/>
          <w:b/>
          <w:bCs/>
          <w:sz w:val="24"/>
          <w:szCs w:val="24"/>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Parent/carer evaluation</w:t>
      </w:r>
    </w:p>
    <w:tbl>
      <w:tblPr>
        <w:tblStyle w:val="TableGrid"/>
        <w:tblW w:w="5972" w:type="pct"/>
        <w:tblInd w:w="-998" w:type="dxa"/>
        <w:tblLook w:val="04A0" w:firstRow="1" w:lastRow="0" w:firstColumn="1" w:lastColumn="0" w:noHBand="0" w:noVBand="1"/>
      </w:tblPr>
      <w:tblGrid>
        <w:gridCol w:w="5101"/>
        <w:gridCol w:w="1131"/>
        <w:gridCol w:w="1131"/>
        <w:gridCol w:w="1131"/>
        <w:gridCol w:w="1146"/>
        <w:gridCol w:w="1129"/>
      </w:tblGrid>
      <w:tr w:rsidR="00EA5659" w:rsidRPr="00EA5659" w:rsidTr="00C32F6A">
        <w:tc>
          <w:tcPr>
            <w:tcW w:w="2369" w:type="pct"/>
            <w:shd w:val="clear" w:color="auto" w:fill="FFF2CC" w:themeFill="accent4" w:themeFillTint="33"/>
          </w:tcPr>
          <w:p w:rsidR="00EA5659" w:rsidRPr="00EA5659" w:rsidRDefault="00EA5659" w:rsidP="00EA5659">
            <w:pPr>
              <w:rPr>
                <w:rFonts w:ascii="Arial" w:hAnsi="Arial" w:cs="Arial"/>
                <w:sz w:val="24"/>
                <w:szCs w:val="24"/>
              </w:rPr>
            </w:pPr>
            <w:r w:rsidRPr="00EA5659">
              <w:rPr>
                <w:rFonts w:ascii="Arial" w:hAnsi="Arial" w:cs="Arial"/>
                <w:b/>
                <w:bCs/>
                <w:i/>
                <w:iCs/>
                <w:sz w:val="24"/>
                <w:szCs w:val="24"/>
              </w:rPr>
              <w:t>If completed mid-placement, scores can be calculated and compared over time</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5</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w:t>
            </w:r>
          </w:p>
          <w:p w:rsidR="00EA5659" w:rsidRPr="00EA5659" w:rsidRDefault="00EA5659" w:rsidP="00EA5659">
            <w:pP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4</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 and disagree</w:t>
            </w:r>
          </w:p>
          <w:p w:rsidR="00EA5659" w:rsidRPr="00EA5659" w:rsidRDefault="00EA5659" w:rsidP="00EA5659">
            <w:pPr>
              <w:jc w:val="center"/>
              <w:rPr>
                <w:rFonts w:ascii="Arial" w:hAnsi="Arial" w:cs="Arial"/>
                <w:b/>
                <w:bCs/>
              </w:rPr>
            </w:pPr>
            <w:r w:rsidRPr="00EA5659">
              <w:rPr>
                <w:rFonts w:ascii="Arial" w:hAnsi="Arial" w:cs="Arial"/>
                <w:b/>
                <w:bCs/>
              </w:rPr>
              <w:t>3</w:t>
            </w:r>
          </w:p>
        </w:tc>
        <w:tc>
          <w:tcPr>
            <w:tcW w:w="532"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2</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1</w:t>
            </w:r>
          </w:p>
        </w:tc>
      </w:tr>
      <w:tr w:rsidR="00EA5659" w:rsidRPr="00EA5659" w:rsidTr="00C32F6A">
        <w:tc>
          <w:tcPr>
            <w:tcW w:w="2369" w:type="pct"/>
            <w:shd w:val="clear" w:color="auto" w:fill="FFF2CC" w:themeFill="accent4" w:themeFillTint="33"/>
          </w:tcPr>
          <w:p w:rsidR="00EA5659" w:rsidRPr="00EA5659" w:rsidRDefault="00EA5659" w:rsidP="00EA5659">
            <w:pPr>
              <w:numPr>
                <w:ilvl w:val="0"/>
                <w:numId w:val="20"/>
              </w:numPr>
              <w:contextualSpacing/>
              <w:rPr>
                <w:rFonts w:ascii="Arial" w:hAnsi="Arial" w:cs="Arial"/>
                <w:sz w:val="24"/>
                <w:szCs w:val="24"/>
              </w:rPr>
            </w:pPr>
            <w:r w:rsidRPr="00EA5659">
              <w:rPr>
                <w:rFonts w:ascii="Arial" w:hAnsi="Arial" w:cs="Arial"/>
                <w:sz w:val="24"/>
                <w:szCs w:val="24"/>
              </w:rPr>
              <w:t xml:space="preserve">I understand/understood why my young person was referred to an AP </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9" w:type="pct"/>
            <w:shd w:val="clear" w:color="auto" w:fill="FFF2CC" w:themeFill="accent4" w:themeFillTint="33"/>
          </w:tcPr>
          <w:p w:rsidR="00EA5659" w:rsidRPr="00EA5659" w:rsidRDefault="00EA5659" w:rsidP="00EA5659">
            <w:pPr>
              <w:numPr>
                <w:ilvl w:val="0"/>
                <w:numId w:val="20"/>
              </w:numPr>
              <w:contextualSpacing/>
              <w:rPr>
                <w:rFonts w:ascii="Arial" w:hAnsi="Arial" w:cs="Arial"/>
                <w:sz w:val="24"/>
                <w:szCs w:val="24"/>
              </w:rPr>
            </w:pPr>
            <w:r w:rsidRPr="00EA5659">
              <w:rPr>
                <w:rFonts w:ascii="Arial" w:hAnsi="Arial" w:cs="Arial"/>
                <w:sz w:val="24"/>
                <w:szCs w:val="24"/>
              </w:rPr>
              <w:t>I felt included as part of the referral process</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9" w:type="pct"/>
            <w:shd w:val="clear" w:color="auto" w:fill="FFF2CC" w:themeFill="accent4" w:themeFillTint="33"/>
          </w:tcPr>
          <w:p w:rsidR="00EA5659" w:rsidRPr="00EA5659" w:rsidRDefault="00EA5659" w:rsidP="00EA5659">
            <w:pPr>
              <w:numPr>
                <w:ilvl w:val="0"/>
                <w:numId w:val="20"/>
              </w:numPr>
              <w:contextualSpacing/>
              <w:rPr>
                <w:rFonts w:ascii="Arial" w:hAnsi="Arial" w:cs="Arial"/>
                <w:sz w:val="24"/>
                <w:szCs w:val="24"/>
              </w:rPr>
            </w:pPr>
            <w:r w:rsidRPr="00EA5659">
              <w:rPr>
                <w:rFonts w:ascii="Arial" w:hAnsi="Arial" w:cs="Arial"/>
                <w:sz w:val="24"/>
                <w:szCs w:val="24"/>
              </w:rPr>
              <w:t>I have received good communication throughout the AP placement</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9" w:type="pct"/>
            <w:shd w:val="clear" w:color="auto" w:fill="FFF2CC" w:themeFill="accent4" w:themeFillTint="33"/>
          </w:tcPr>
          <w:p w:rsidR="00EA5659" w:rsidRPr="00EA5659" w:rsidRDefault="00EA5659" w:rsidP="00EA5659">
            <w:pPr>
              <w:numPr>
                <w:ilvl w:val="0"/>
                <w:numId w:val="20"/>
              </w:numPr>
              <w:contextualSpacing/>
              <w:rPr>
                <w:rFonts w:ascii="Arial" w:hAnsi="Arial" w:cs="Arial"/>
                <w:sz w:val="24"/>
                <w:szCs w:val="24"/>
              </w:rPr>
            </w:pPr>
            <w:r w:rsidRPr="00EA5659">
              <w:rPr>
                <w:rFonts w:ascii="Arial" w:hAnsi="Arial" w:cs="Arial"/>
                <w:sz w:val="24"/>
                <w:szCs w:val="24"/>
              </w:rPr>
              <w:t>The AP provides/provided a safe and friendly learning environment</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9" w:type="pct"/>
            <w:shd w:val="clear" w:color="auto" w:fill="FFF2CC" w:themeFill="accent4" w:themeFillTint="33"/>
          </w:tcPr>
          <w:p w:rsidR="00EA5659" w:rsidRPr="00EA5659" w:rsidRDefault="00EA5659" w:rsidP="00EA5659">
            <w:pPr>
              <w:numPr>
                <w:ilvl w:val="0"/>
                <w:numId w:val="20"/>
              </w:numPr>
              <w:contextualSpacing/>
              <w:rPr>
                <w:rFonts w:ascii="Arial" w:hAnsi="Arial" w:cs="Arial"/>
                <w:sz w:val="24"/>
                <w:szCs w:val="24"/>
              </w:rPr>
            </w:pPr>
            <w:r w:rsidRPr="00EA5659">
              <w:rPr>
                <w:rFonts w:ascii="Arial" w:hAnsi="Arial" w:cs="Arial"/>
                <w:sz w:val="24"/>
                <w:szCs w:val="24"/>
              </w:rPr>
              <w:t>The AP is helping/has helped my young person to progress through education</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r>
    </w:tbl>
    <w:p w:rsidR="00EA5659" w:rsidRPr="00EA5659" w:rsidRDefault="00EA5659" w:rsidP="00EA5659">
      <w:pPr>
        <w:rPr>
          <w:rFonts w:ascii="Arial" w:hAnsi="Arial" w:cs="Arial"/>
          <w:b/>
          <w:bCs/>
          <w:sz w:val="24"/>
          <w:szCs w:val="24"/>
        </w:rPr>
      </w:pPr>
    </w:p>
    <w:tbl>
      <w:tblPr>
        <w:tblStyle w:val="TableGrid"/>
        <w:tblW w:w="11058" w:type="dxa"/>
        <w:tblInd w:w="-998" w:type="dxa"/>
        <w:tblLook w:val="04A0" w:firstRow="1" w:lastRow="0" w:firstColumn="1" w:lastColumn="0" w:noHBand="0" w:noVBand="1"/>
      </w:tblPr>
      <w:tblGrid>
        <w:gridCol w:w="5529"/>
        <w:gridCol w:w="5529"/>
      </w:tblGrid>
      <w:tr w:rsidR="00EA5659" w:rsidRPr="00EA5659" w:rsidTr="00C32F6A">
        <w:tc>
          <w:tcPr>
            <w:tcW w:w="5529"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 xml:space="preserve">Total score </w:t>
            </w:r>
          </w:p>
        </w:tc>
        <w:tc>
          <w:tcPr>
            <w:tcW w:w="5529" w:type="dxa"/>
          </w:tcPr>
          <w:p w:rsidR="00EA5659" w:rsidRPr="00EA5659" w:rsidRDefault="00EA5659" w:rsidP="00EA5659">
            <w:pPr>
              <w:rPr>
                <w:rFonts w:ascii="Arial" w:hAnsi="Arial" w:cs="Arial"/>
                <w:b/>
                <w:bCs/>
                <w:sz w:val="24"/>
                <w:szCs w:val="24"/>
              </w:rPr>
            </w:pPr>
          </w:p>
        </w:tc>
      </w:tr>
      <w:tr w:rsidR="00EA5659" w:rsidRPr="00EA5659" w:rsidTr="00C32F6A">
        <w:tc>
          <w:tcPr>
            <w:tcW w:w="5529"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Has the score changed since any previous evaluation?</w:t>
            </w:r>
          </w:p>
        </w:tc>
        <w:tc>
          <w:tcPr>
            <w:tcW w:w="5529" w:type="dxa"/>
          </w:tcPr>
          <w:p w:rsidR="00EA5659" w:rsidRPr="00EA5659" w:rsidRDefault="00EA5659" w:rsidP="00EA5659">
            <w:pPr>
              <w:rPr>
                <w:rFonts w:ascii="Arial" w:hAnsi="Arial" w:cs="Arial"/>
                <w:b/>
                <w:bCs/>
                <w:sz w:val="24"/>
                <w:szCs w:val="24"/>
              </w:rPr>
            </w:pPr>
          </w:p>
        </w:tc>
      </w:tr>
      <w:tr w:rsidR="00EA5659" w:rsidRPr="00EA5659" w:rsidTr="00C32F6A">
        <w:tc>
          <w:tcPr>
            <w:tcW w:w="5529"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General comments</w:t>
            </w:r>
          </w:p>
        </w:tc>
        <w:tc>
          <w:tcPr>
            <w:tcW w:w="5529" w:type="dxa"/>
          </w:tcPr>
          <w:p w:rsidR="00EA5659" w:rsidRPr="00EA5659" w:rsidRDefault="00EA5659" w:rsidP="00EA5659">
            <w:pPr>
              <w:rPr>
                <w:rFonts w:ascii="Arial" w:hAnsi="Arial" w:cs="Arial"/>
                <w:b/>
                <w:bCs/>
                <w:sz w:val="24"/>
                <w:szCs w:val="24"/>
              </w:rPr>
            </w:pPr>
            <w:r w:rsidRPr="00EA5659">
              <w:rPr>
                <w:rFonts w:ascii="Arial" w:hAnsi="Arial" w:cs="Arial"/>
                <w:i/>
                <w:iCs/>
                <w:sz w:val="24"/>
                <w:szCs w:val="24"/>
              </w:rPr>
              <w:t>Add more information on the scoring above including achievements made and any potential areas of on-going concern. (Cell can be expanded)</w:t>
            </w:r>
          </w:p>
        </w:tc>
      </w:tr>
      <w:tr w:rsidR="00EA5659" w:rsidRPr="00EA5659" w:rsidTr="00C32F6A">
        <w:tc>
          <w:tcPr>
            <w:tcW w:w="5529"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Signed/date</w:t>
            </w:r>
          </w:p>
          <w:p w:rsidR="00EA5659" w:rsidRPr="00EA5659" w:rsidRDefault="00EA5659" w:rsidP="00EA5659">
            <w:pPr>
              <w:rPr>
                <w:rFonts w:ascii="Arial" w:hAnsi="Arial" w:cs="Arial"/>
                <w:b/>
                <w:bCs/>
                <w:sz w:val="24"/>
                <w:szCs w:val="24"/>
              </w:rPr>
            </w:pPr>
          </w:p>
        </w:tc>
        <w:tc>
          <w:tcPr>
            <w:tcW w:w="5529" w:type="dxa"/>
          </w:tcPr>
          <w:p w:rsidR="00EA5659" w:rsidRPr="00EA5659" w:rsidRDefault="00EA5659" w:rsidP="00EA5659">
            <w:pPr>
              <w:rPr>
                <w:rFonts w:ascii="Arial" w:hAnsi="Arial" w:cs="Arial"/>
                <w:b/>
                <w:bCs/>
                <w:sz w:val="24"/>
                <w:szCs w:val="24"/>
              </w:rPr>
            </w:pPr>
          </w:p>
        </w:tc>
      </w:tr>
    </w:tbl>
    <w:p w:rsidR="00EA5659" w:rsidRPr="00EA5659" w:rsidRDefault="00EA5659" w:rsidP="00EA5659">
      <w:pPr>
        <w:rPr>
          <w:rFonts w:ascii="Arial" w:hAnsi="Arial" w:cs="Arial"/>
          <w:b/>
          <w:bCs/>
          <w:sz w:val="24"/>
          <w:szCs w:val="24"/>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Alternative Provider report</w:t>
      </w:r>
    </w:p>
    <w:tbl>
      <w:tblPr>
        <w:tblStyle w:val="TableGrid"/>
        <w:tblW w:w="5975" w:type="pct"/>
        <w:tblInd w:w="-998" w:type="dxa"/>
        <w:tblLook w:val="04A0" w:firstRow="1" w:lastRow="0" w:firstColumn="1" w:lastColumn="0" w:noHBand="0" w:noVBand="1"/>
      </w:tblPr>
      <w:tblGrid>
        <w:gridCol w:w="5104"/>
        <w:gridCol w:w="1131"/>
        <w:gridCol w:w="1131"/>
        <w:gridCol w:w="1133"/>
        <w:gridCol w:w="1146"/>
        <w:gridCol w:w="1129"/>
      </w:tblGrid>
      <w:tr w:rsidR="00EA5659" w:rsidRPr="00EA5659" w:rsidTr="00C32F6A">
        <w:tc>
          <w:tcPr>
            <w:tcW w:w="2368" w:type="pct"/>
            <w:shd w:val="clear" w:color="auto" w:fill="auto"/>
          </w:tcPr>
          <w:p w:rsidR="00EA5659" w:rsidRPr="00EA5659" w:rsidRDefault="00EA5659" w:rsidP="00EA5659">
            <w:pPr>
              <w:rPr>
                <w:rFonts w:ascii="Arial" w:hAnsi="Arial" w:cs="Arial"/>
                <w:sz w:val="24"/>
                <w:szCs w:val="24"/>
              </w:rPr>
            </w:pPr>
            <w:r w:rsidRPr="00EA5659">
              <w:rPr>
                <w:rFonts w:ascii="Arial" w:hAnsi="Arial" w:cs="Arial"/>
                <w:b/>
                <w:bCs/>
                <w:i/>
                <w:iCs/>
                <w:sz w:val="24"/>
                <w:szCs w:val="24"/>
              </w:rPr>
              <w:t>If completed mid-placement, scores can be calculated and compared over time</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5</w:t>
            </w:r>
          </w:p>
        </w:tc>
        <w:tc>
          <w:tcPr>
            <w:tcW w:w="525"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w:t>
            </w:r>
          </w:p>
          <w:p w:rsidR="00EA5659" w:rsidRPr="00EA5659" w:rsidRDefault="00EA5659" w:rsidP="00EA5659">
            <w:pP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4</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 and disagree</w:t>
            </w:r>
          </w:p>
          <w:p w:rsidR="00EA5659" w:rsidRPr="00EA5659" w:rsidRDefault="00EA5659" w:rsidP="00EA5659">
            <w:pPr>
              <w:jc w:val="center"/>
              <w:rPr>
                <w:rFonts w:ascii="Arial" w:hAnsi="Arial" w:cs="Arial"/>
                <w:b/>
                <w:bCs/>
              </w:rPr>
            </w:pPr>
            <w:r w:rsidRPr="00EA5659">
              <w:rPr>
                <w:rFonts w:ascii="Arial" w:hAnsi="Arial" w:cs="Arial"/>
                <w:b/>
                <w:bCs/>
              </w:rPr>
              <w:t>3</w:t>
            </w:r>
          </w:p>
        </w:tc>
        <w:tc>
          <w:tcPr>
            <w:tcW w:w="532"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2</w:t>
            </w:r>
          </w:p>
        </w:tc>
        <w:tc>
          <w:tcPr>
            <w:tcW w:w="524"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1</w:t>
            </w: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The initial objectives are being/have been achieved (provide detail below)</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 xml:space="preserve">The learner is attending/has attended well </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The learner is engaging/has engaged well</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The learner is making/has made academic progress (provide detail below)</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The learner is making/has made good progress in vocational courses</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BE4D5" w:themeFill="accent2" w:themeFillTint="33"/>
          </w:tcPr>
          <w:p w:rsidR="00EA5659" w:rsidRPr="00EA5659" w:rsidRDefault="00EA5659" w:rsidP="00EA5659">
            <w:pPr>
              <w:numPr>
                <w:ilvl w:val="0"/>
                <w:numId w:val="21"/>
              </w:numPr>
              <w:contextualSpacing/>
              <w:rPr>
                <w:rFonts w:ascii="Arial" w:hAnsi="Arial" w:cs="Arial"/>
                <w:sz w:val="24"/>
                <w:szCs w:val="24"/>
              </w:rPr>
            </w:pPr>
            <w:r w:rsidRPr="00EA5659">
              <w:rPr>
                <w:rFonts w:ascii="Arial" w:hAnsi="Arial" w:cs="Arial"/>
                <w:sz w:val="24"/>
                <w:szCs w:val="24"/>
              </w:rPr>
              <w:t>The learner is making/has made SEMH progress</w:t>
            </w: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5"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4" w:type="pct"/>
            <w:shd w:val="clear" w:color="auto" w:fill="auto"/>
          </w:tcPr>
          <w:p w:rsidR="00EA5659" w:rsidRPr="00EA5659" w:rsidRDefault="00EA5659" w:rsidP="00EA5659">
            <w:pPr>
              <w:jc w:val="center"/>
              <w:rPr>
                <w:rFonts w:ascii="Arial" w:hAnsi="Arial" w:cs="Arial"/>
                <w:b/>
                <w:bCs/>
                <w:sz w:val="24"/>
                <w:szCs w:val="24"/>
              </w:rPr>
            </w:pPr>
          </w:p>
        </w:tc>
      </w:tr>
    </w:tbl>
    <w:p w:rsidR="00EA5659" w:rsidRPr="00EA5659" w:rsidRDefault="00EA5659" w:rsidP="00EA5659">
      <w:pPr>
        <w:rPr>
          <w:rFonts w:ascii="Arial" w:hAnsi="Arial" w:cs="Arial"/>
          <w:b/>
          <w:bCs/>
          <w:sz w:val="24"/>
          <w:szCs w:val="24"/>
        </w:rPr>
      </w:pPr>
    </w:p>
    <w:tbl>
      <w:tblPr>
        <w:tblStyle w:val="TableGrid"/>
        <w:tblW w:w="11058" w:type="dxa"/>
        <w:tblInd w:w="-998" w:type="dxa"/>
        <w:tblLook w:val="04A0" w:firstRow="1" w:lastRow="0" w:firstColumn="1" w:lastColumn="0" w:noHBand="0" w:noVBand="1"/>
      </w:tblPr>
      <w:tblGrid>
        <w:gridCol w:w="5529"/>
        <w:gridCol w:w="5529"/>
      </w:tblGrid>
      <w:tr w:rsidR="00EA5659" w:rsidRPr="00EA5659" w:rsidTr="00C32F6A">
        <w:tc>
          <w:tcPr>
            <w:tcW w:w="5529"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 xml:space="preserve">Total score </w:t>
            </w:r>
          </w:p>
        </w:tc>
        <w:tc>
          <w:tcPr>
            <w:tcW w:w="5529" w:type="dxa"/>
          </w:tcPr>
          <w:p w:rsidR="00EA5659" w:rsidRPr="00EA5659" w:rsidRDefault="00EA5659" w:rsidP="00EA5659">
            <w:pPr>
              <w:rPr>
                <w:rFonts w:ascii="Arial" w:hAnsi="Arial" w:cs="Arial"/>
                <w:i/>
                <w:iCs/>
                <w:sz w:val="24"/>
                <w:szCs w:val="24"/>
              </w:rPr>
            </w:pPr>
          </w:p>
        </w:tc>
      </w:tr>
      <w:tr w:rsidR="00EA5659" w:rsidRPr="00EA5659" w:rsidTr="00C32F6A">
        <w:tc>
          <w:tcPr>
            <w:tcW w:w="5529"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Has the score changed since any previous evaluation?</w:t>
            </w:r>
          </w:p>
        </w:tc>
        <w:tc>
          <w:tcPr>
            <w:tcW w:w="5529" w:type="dxa"/>
          </w:tcPr>
          <w:p w:rsidR="00EA5659" w:rsidRPr="00EA5659" w:rsidRDefault="00EA5659" w:rsidP="00EA5659">
            <w:pPr>
              <w:rPr>
                <w:rFonts w:ascii="Arial" w:hAnsi="Arial" w:cs="Arial"/>
                <w:i/>
                <w:iCs/>
                <w:sz w:val="24"/>
                <w:szCs w:val="24"/>
              </w:rPr>
            </w:pPr>
          </w:p>
        </w:tc>
      </w:tr>
      <w:tr w:rsidR="00EA5659" w:rsidRPr="00EA5659" w:rsidTr="00C32F6A">
        <w:tc>
          <w:tcPr>
            <w:tcW w:w="5529"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General comments</w:t>
            </w:r>
          </w:p>
        </w:tc>
        <w:tc>
          <w:tcPr>
            <w:tcW w:w="5529" w:type="dxa"/>
          </w:tcPr>
          <w:p w:rsidR="00EA5659" w:rsidRPr="00EA5659" w:rsidRDefault="00EA5659" w:rsidP="00EA5659">
            <w:pPr>
              <w:rPr>
                <w:rFonts w:ascii="Arial" w:hAnsi="Arial" w:cs="Arial"/>
                <w:b/>
                <w:bCs/>
                <w:sz w:val="24"/>
                <w:szCs w:val="24"/>
              </w:rPr>
            </w:pPr>
            <w:r w:rsidRPr="00EA5659">
              <w:rPr>
                <w:rFonts w:ascii="Arial" w:hAnsi="Arial" w:cs="Arial"/>
                <w:i/>
                <w:iCs/>
                <w:sz w:val="24"/>
                <w:szCs w:val="24"/>
              </w:rPr>
              <w:t>E.g.  attendance data, achievements that have been made, objectives met and any potential areas of on-going concern, need for risk assessments to be reviewed etc. (Cell can be expanded)</w:t>
            </w:r>
          </w:p>
        </w:tc>
      </w:tr>
      <w:tr w:rsidR="00EA5659" w:rsidRPr="00EA5659" w:rsidTr="00C32F6A">
        <w:tc>
          <w:tcPr>
            <w:tcW w:w="5529"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Signed/date</w:t>
            </w:r>
          </w:p>
          <w:p w:rsidR="00EA5659" w:rsidRPr="00EA5659" w:rsidRDefault="00EA5659" w:rsidP="00EA5659">
            <w:pPr>
              <w:rPr>
                <w:rFonts w:ascii="Arial" w:hAnsi="Arial" w:cs="Arial"/>
                <w:b/>
                <w:bCs/>
                <w:sz w:val="24"/>
                <w:szCs w:val="24"/>
              </w:rPr>
            </w:pPr>
          </w:p>
        </w:tc>
        <w:tc>
          <w:tcPr>
            <w:tcW w:w="5529" w:type="dxa"/>
          </w:tcPr>
          <w:p w:rsidR="00EA5659" w:rsidRPr="00EA5659" w:rsidRDefault="00EA5659" w:rsidP="00EA5659">
            <w:pPr>
              <w:rPr>
                <w:rFonts w:ascii="Arial" w:hAnsi="Arial" w:cs="Arial"/>
                <w:b/>
                <w:bCs/>
                <w:sz w:val="24"/>
                <w:szCs w:val="24"/>
              </w:rPr>
            </w:pPr>
          </w:p>
        </w:tc>
      </w:tr>
    </w:tbl>
    <w:p w:rsidR="00EA5659" w:rsidRPr="00EA5659" w:rsidRDefault="00EA5659" w:rsidP="00EA5659">
      <w:pPr>
        <w:rPr>
          <w:rFonts w:ascii="Arial" w:hAnsi="Arial" w:cs="Arial"/>
          <w:b/>
          <w:bCs/>
          <w:sz w:val="24"/>
          <w:szCs w:val="24"/>
        </w:rPr>
      </w:pPr>
    </w:p>
    <w:p w:rsidR="00EA5659" w:rsidRPr="00EA5659" w:rsidRDefault="00EA5659" w:rsidP="00EA5659">
      <w:pPr>
        <w:keepNext/>
        <w:keepLines/>
        <w:spacing w:before="40" w:after="0"/>
        <w:jc w:val="center"/>
        <w:outlineLvl w:val="1"/>
        <w:rPr>
          <w:rFonts w:ascii="Arial" w:eastAsiaTheme="majorEastAsia" w:hAnsi="Arial" w:cs="Arial"/>
          <w:b/>
          <w:bCs/>
          <w:sz w:val="32"/>
          <w:szCs w:val="32"/>
        </w:rPr>
      </w:pPr>
      <w:r w:rsidRPr="00EA5659">
        <w:rPr>
          <w:rFonts w:ascii="Arial" w:eastAsiaTheme="majorEastAsia" w:hAnsi="Arial" w:cs="Arial"/>
          <w:b/>
          <w:bCs/>
          <w:sz w:val="32"/>
          <w:szCs w:val="32"/>
        </w:rPr>
        <w:t>School/commissioner comment</w:t>
      </w:r>
    </w:p>
    <w:tbl>
      <w:tblPr>
        <w:tblStyle w:val="TableGrid"/>
        <w:tblW w:w="5975" w:type="pct"/>
        <w:tblInd w:w="-856" w:type="dxa"/>
        <w:tblLook w:val="04A0" w:firstRow="1" w:lastRow="0" w:firstColumn="1" w:lastColumn="0" w:noHBand="0" w:noVBand="1"/>
      </w:tblPr>
      <w:tblGrid>
        <w:gridCol w:w="5104"/>
        <w:gridCol w:w="1133"/>
        <w:gridCol w:w="1133"/>
        <w:gridCol w:w="1133"/>
        <w:gridCol w:w="1146"/>
        <w:gridCol w:w="1125"/>
      </w:tblGrid>
      <w:tr w:rsidR="00EA5659" w:rsidRPr="00EA5659" w:rsidTr="00C32F6A">
        <w:tc>
          <w:tcPr>
            <w:tcW w:w="2368" w:type="pct"/>
            <w:shd w:val="clear" w:color="auto" w:fill="auto"/>
          </w:tcPr>
          <w:p w:rsidR="00EA5659" w:rsidRPr="00EA5659" w:rsidRDefault="00EA5659" w:rsidP="00EA5659">
            <w:pPr>
              <w:rPr>
                <w:rFonts w:ascii="Arial" w:hAnsi="Arial" w:cs="Arial"/>
                <w:sz w:val="24"/>
                <w:szCs w:val="24"/>
              </w:rPr>
            </w:pPr>
            <w:r w:rsidRPr="00EA5659">
              <w:rPr>
                <w:rFonts w:ascii="Arial" w:hAnsi="Arial" w:cs="Arial"/>
                <w:b/>
                <w:bCs/>
                <w:i/>
                <w:iCs/>
                <w:sz w:val="24"/>
                <w:szCs w:val="24"/>
              </w:rPr>
              <w:t>If completed mid-placement, scores can be calculated and compared over time</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5</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w:t>
            </w:r>
          </w:p>
          <w:p w:rsidR="00EA5659" w:rsidRPr="00EA5659" w:rsidRDefault="00EA5659" w:rsidP="00EA5659">
            <w:pPr>
              <w:rPr>
                <w:rFonts w:ascii="Arial" w:hAnsi="Arial" w:cs="Arial"/>
                <w:b/>
                <w:bCs/>
              </w:rPr>
            </w:pPr>
          </w:p>
          <w:p w:rsidR="00EA5659" w:rsidRPr="00EA5659" w:rsidRDefault="00EA5659" w:rsidP="00EA5659">
            <w:pP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4</w:t>
            </w:r>
          </w:p>
        </w:tc>
        <w:tc>
          <w:tcPr>
            <w:tcW w:w="526"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Agree and disagree</w:t>
            </w:r>
          </w:p>
          <w:p w:rsidR="00EA5659" w:rsidRPr="00EA5659" w:rsidRDefault="00EA5659" w:rsidP="00EA5659">
            <w:pPr>
              <w:jc w:val="center"/>
              <w:rPr>
                <w:rFonts w:ascii="Arial" w:hAnsi="Arial" w:cs="Arial"/>
                <w:b/>
                <w:bCs/>
              </w:rPr>
            </w:pPr>
            <w:r w:rsidRPr="00EA5659">
              <w:rPr>
                <w:rFonts w:ascii="Arial" w:hAnsi="Arial" w:cs="Arial"/>
                <w:b/>
                <w:bCs/>
              </w:rPr>
              <w:t>3</w:t>
            </w:r>
          </w:p>
        </w:tc>
        <w:tc>
          <w:tcPr>
            <w:tcW w:w="532"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2</w:t>
            </w:r>
          </w:p>
        </w:tc>
        <w:tc>
          <w:tcPr>
            <w:tcW w:w="523" w:type="pct"/>
            <w:shd w:val="clear" w:color="auto" w:fill="auto"/>
          </w:tcPr>
          <w:p w:rsidR="00EA5659" w:rsidRPr="00EA5659" w:rsidRDefault="00EA5659" w:rsidP="00EA5659">
            <w:pPr>
              <w:jc w:val="center"/>
              <w:rPr>
                <w:rFonts w:ascii="Arial" w:hAnsi="Arial" w:cs="Arial"/>
                <w:b/>
                <w:bCs/>
              </w:rPr>
            </w:pPr>
            <w:r w:rsidRPr="00EA5659">
              <w:rPr>
                <w:rFonts w:ascii="Arial" w:hAnsi="Arial" w:cs="Arial"/>
                <w:b/>
                <w:bCs/>
              </w:rPr>
              <w:t>Strongly disagree</w:t>
            </w:r>
          </w:p>
          <w:p w:rsidR="00EA5659" w:rsidRPr="00EA5659" w:rsidRDefault="00EA5659" w:rsidP="00EA5659">
            <w:pPr>
              <w:jc w:val="center"/>
              <w:rPr>
                <w:rFonts w:ascii="Arial" w:hAnsi="Arial" w:cs="Arial"/>
                <w:b/>
                <w:bCs/>
              </w:rPr>
            </w:pPr>
          </w:p>
          <w:p w:rsidR="00EA5659" w:rsidRPr="00EA5659" w:rsidRDefault="00EA5659" w:rsidP="00EA5659">
            <w:pPr>
              <w:jc w:val="center"/>
              <w:rPr>
                <w:rFonts w:ascii="Arial" w:hAnsi="Arial" w:cs="Arial"/>
                <w:b/>
                <w:bCs/>
              </w:rPr>
            </w:pPr>
            <w:r w:rsidRPr="00EA5659">
              <w:rPr>
                <w:rFonts w:ascii="Arial" w:hAnsi="Arial" w:cs="Arial"/>
                <w:b/>
                <w:bCs/>
              </w:rPr>
              <w:t>1</w:t>
            </w: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The rationale for sending the learner to AP are being/have been achieved</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 xml:space="preserve">The learner is coping/has coped better at school since attending. </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Attendance at school is improving/has improved since the placement started</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Engagement at school is improving/has improved since the placement started</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The learner’s behaviour at school is improving/has improved since the placement started</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Communication has been clear between the school and the AP</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r w:rsidR="00EA5659" w:rsidRPr="00EA5659" w:rsidTr="00C32F6A">
        <w:tc>
          <w:tcPr>
            <w:tcW w:w="2368" w:type="pct"/>
            <w:shd w:val="clear" w:color="auto" w:fill="FFCCFF"/>
          </w:tcPr>
          <w:p w:rsidR="00EA5659" w:rsidRPr="00EA5659" w:rsidRDefault="00EA5659" w:rsidP="00EA5659">
            <w:pPr>
              <w:numPr>
                <w:ilvl w:val="0"/>
                <w:numId w:val="22"/>
              </w:numPr>
              <w:contextualSpacing/>
              <w:rPr>
                <w:rFonts w:ascii="Arial" w:hAnsi="Arial" w:cs="Arial"/>
                <w:sz w:val="24"/>
                <w:szCs w:val="24"/>
              </w:rPr>
            </w:pPr>
            <w:r w:rsidRPr="00EA5659">
              <w:rPr>
                <w:rFonts w:ascii="Arial" w:hAnsi="Arial" w:cs="Arial"/>
                <w:sz w:val="24"/>
                <w:szCs w:val="24"/>
              </w:rPr>
              <w:t>The AP placement has supported the learner’s next steps</w:t>
            </w: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26" w:type="pct"/>
            <w:shd w:val="clear" w:color="auto" w:fill="auto"/>
          </w:tcPr>
          <w:p w:rsidR="00EA5659" w:rsidRPr="00EA5659" w:rsidRDefault="00EA5659" w:rsidP="00EA5659">
            <w:pPr>
              <w:jc w:val="center"/>
              <w:rPr>
                <w:rFonts w:ascii="Arial" w:hAnsi="Arial" w:cs="Arial"/>
                <w:b/>
                <w:bCs/>
                <w:sz w:val="24"/>
                <w:szCs w:val="24"/>
              </w:rPr>
            </w:pPr>
          </w:p>
        </w:tc>
        <w:tc>
          <w:tcPr>
            <w:tcW w:w="532" w:type="pct"/>
            <w:shd w:val="clear" w:color="auto" w:fill="auto"/>
          </w:tcPr>
          <w:p w:rsidR="00EA5659" w:rsidRPr="00EA5659" w:rsidRDefault="00EA5659" w:rsidP="00EA5659">
            <w:pPr>
              <w:jc w:val="center"/>
              <w:rPr>
                <w:rFonts w:ascii="Arial" w:hAnsi="Arial" w:cs="Arial"/>
                <w:b/>
                <w:bCs/>
                <w:sz w:val="24"/>
                <w:szCs w:val="24"/>
              </w:rPr>
            </w:pPr>
          </w:p>
        </w:tc>
        <w:tc>
          <w:tcPr>
            <w:tcW w:w="523" w:type="pct"/>
            <w:shd w:val="clear" w:color="auto" w:fill="auto"/>
          </w:tcPr>
          <w:p w:rsidR="00EA5659" w:rsidRPr="00EA5659" w:rsidRDefault="00EA5659" w:rsidP="00EA5659">
            <w:pPr>
              <w:jc w:val="center"/>
              <w:rPr>
                <w:rFonts w:ascii="Arial" w:hAnsi="Arial" w:cs="Arial"/>
                <w:b/>
                <w:bCs/>
                <w:sz w:val="24"/>
                <w:szCs w:val="24"/>
              </w:rPr>
            </w:pPr>
          </w:p>
        </w:tc>
      </w:tr>
    </w:tbl>
    <w:p w:rsidR="00EA5659" w:rsidRPr="00EA5659" w:rsidRDefault="00EA5659" w:rsidP="00EA5659">
      <w:pPr>
        <w:rPr>
          <w:rFonts w:ascii="Arial" w:hAnsi="Arial" w:cs="Arial"/>
          <w:b/>
          <w:bCs/>
          <w:sz w:val="24"/>
          <w:szCs w:val="24"/>
        </w:rPr>
      </w:pPr>
    </w:p>
    <w:tbl>
      <w:tblPr>
        <w:tblStyle w:val="TableGrid"/>
        <w:tblW w:w="11057" w:type="dxa"/>
        <w:tblInd w:w="-856" w:type="dxa"/>
        <w:tblLook w:val="04A0" w:firstRow="1" w:lastRow="0" w:firstColumn="1" w:lastColumn="0" w:noHBand="0" w:noVBand="1"/>
      </w:tblPr>
      <w:tblGrid>
        <w:gridCol w:w="5528"/>
        <w:gridCol w:w="5529"/>
      </w:tblGrid>
      <w:tr w:rsidR="00EA5659" w:rsidRPr="00EA5659" w:rsidTr="00C32F6A">
        <w:tc>
          <w:tcPr>
            <w:tcW w:w="5528"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 xml:space="preserve">Total score </w:t>
            </w:r>
          </w:p>
        </w:tc>
        <w:tc>
          <w:tcPr>
            <w:tcW w:w="5529" w:type="dxa"/>
          </w:tcPr>
          <w:p w:rsidR="00EA5659" w:rsidRPr="00EA5659" w:rsidRDefault="00EA5659" w:rsidP="00EA5659">
            <w:pPr>
              <w:rPr>
                <w:rFonts w:ascii="Arial" w:hAnsi="Arial" w:cs="Arial"/>
                <w:i/>
                <w:iCs/>
                <w:sz w:val="24"/>
                <w:szCs w:val="24"/>
              </w:rPr>
            </w:pPr>
          </w:p>
        </w:tc>
      </w:tr>
      <w:tr w:rsidR="00EA5659" w:rsidRPr="00EA5659" w:rsidTr="00C32F6A">
        <w:tc>
          <w:tcPr>
            <w:tcW w:w="5528" w:type="dxa"/>
          </w:tcPr>
          <w:p w:rsidR="00EA5659" w:rsidRPr="00EA5659" w:rsidRDefault="00EA5659" w:rsidP="00EA5659">
            <w:pPr>
              <w:jc w:val="both"/>
              <w:rPr>
                <w:rFonts w:ascii="Arial" w:hAnsi="Arial" w:cs="Arial"/>
                <w:b/>
                <w:bCs/>
                <w:sz w:val="24"/>
                <w:szCs w:val="24"/>
              </w:rPr>
            </w:pPr>
            <w:r w:rsidRPr="00EA5659">
              <w:rPr>
                <w:rFonts w:ascii="Arial" w:hAnsi="Arial" w:cs="Arial"/>
                <w:b/>
                <w:bCs/>
                <w:sz w:val="24"/>
                <w:szCs w:val="24"/>
              </w:rPr>
              <w:t>Has the score changed since any previous evaluation?</w:t>
            </w:r>
          </w:p>
        </w:tc>
        <w:tc>
          <w:tcPr>
            <w:tcW w:w="5529" w:type="dxa"/>
          </w:tcPr>
          <w:p w:rsidR="00EA5659" w:rsidRPr="00EA5659" w:rsidRDefault="00EA5659" w:rsidP="00EA5659">
            <w:pPr>
              <w:rPr>
                <w:rFonts w:ascii="Arial" w:hAnsi="Arial" w:cs="Arial"/>
                <w:i/>
                <w:iCs/>
                <w:sz w:val="24"/>
                <w:szCs w:val="24"/>
              </w:rPr>
            </w:pPr>
          </w:p>
        </w:tc>
      </w:tr>
      <w:tr w:rsidR="00EA5659" w:rsidRPr="00EA5659" w:rsidTr="00C32F6A">
        <w:tc>
          <w:tcPr>
            <w:tcW w:w="552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General comments</w:t>
            </w:r>
          </w:p>
        </w:tc>
        <w:tc>
          <w:tcPr>
            <w:tcW w:w="5529" w:type="dxa"/>
          </w:tcPr>
          <w:p w:rsidR="00EA5659" w:rsidRPr="00EA5659" w:rsidRDefault="00EA5659" w:rsidP="00EA5659">
            <w:pPr>
              <w:rPr>
                <w:rFonts w:ascii="Arial" w:hAnsi="Arial" w:cs="Arial"/>
                <w:b/>
                <w:bCs/>
                <w:sz w:val="24"/>
                <w:szCs w:val="24"/>
              </w:rPr>
            </w:pPr>
            <w:r w:rsidRPr="00EA5659">
              <w:rPr>
                <w:rFonts w:ascii="Arial" w:hAnsi="Arial" w:cs="Arial"/>
                <w:i/>
                <w:iCs/>
                <w:sz w:val="24"/>
                <w:szCs w:val="24"/>
              </w:rPr>
              <w:t>E.g., Do objectives need reviewing? Is an extension/cessation required? Does the learner require any additional support? (Cell can be expanded)</w:t>
            </w:r>
          </w:p>
        </w:tc>
      </w:tr>
      <w:tr w:rsidR="00EA5659" w:rsidRPr="00EA5659" w:rsidTr="00C32F6A">
        <w:tc>
          <w:tcPr>
            <w:tcW w:w="5528" w:type="dxa"/>
          </w:tcPr>
          <w:p w:rsidR="00EA5659" w:rsidRPr="00EA5659" w:rsidRDefault="00EA5659" w:rsidP="00EA5659">
            <w:pPr>
              <w:rPr>
                <w:rFonts w:ascii="Arial" w:hAnsi="Arial" w:cs="Arial"/>
                <w:b/>
                <w:bCs/>
                <w:sz w:val="24"/>
                <w:szCs w:val="24"/>
              </w:rPr>
            </w:pPr>
            <w:r w:rsidRPr="00EA5659">
              <w:rPr>
                <w:rFonts w:ascii="Arial" w:hAnsi="Arial" w:cs="Arial"/>
                <w:b/>
                <w:bCs/>
                <w:sz w:val="24"/>
                <w:szCs w:val="24"/>
              </w:rPr>
              <w:t>Signed/date</w:t>
            </w:r>
          </w:p>
          <w:p w:rsidR="00EA5659" w:rsidRPr="00EA5659" w:rsidRDefault="00EA5659" w:rsidP="00EA5659">
            <w:pPr>
              <w:rPr>
                <w:rFonts w:ascii="Arial" w:hAnsi="Arial" w:cs="Arial"/>
                <w:b/>
                <w:bCs/>
                <w:sz w:val="24"/>
                <w:szCs w:val="24"/>
              </w:rPr>
            </w:pPr>
          </w:p>
        </w:tc>
        <w:tc>
          <w:tcPr>
            <w:tcW w:w="5529" w:type="dxa"/>
          </w:tcPr>
          <w:p w:rsidR="00EA5659" w:rsidRPr="00EA5659" w:rsidRDefault="00EA5659" w:rsidP="00EA5659">
            <w:pPr>
              <w:rPr>
                <w:rFonts w:ascii="Arial" w:hAnsi="Arial" w:cs="Arial"/>
                <w:i/>
                <w:iCs/>
                <w:sz w:val="24"/>
                <w:szCs w:val="24"/>
              </w:rPr>
            </w:pPr>
          </w:p>
        </w:tc>
      </w:tr>
    </w:tbl>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r w:rsidRPr="00EA5659">
        <w:rPr>
          <w:rFonts w:ascii="Arial" w:hAnsi="Arial" w:cs="Arial"/>
          <w:b/>
          <w:bCs/>
          <w:sz w:val="24"/>
          <w:szCs w:val="24"/>
        </w:rPr>
        <w:t>Agreed actions as a result of this evaluation:</w:t>
      </w: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p>
    <w:p w:rsidR="00EA5659" w:rsidRPr="00EA5659" w:rsidRDefault="00EA5659" w:rsidP="00EA5659">
      <w:pPr>
        <w:rPr>
          <w:rFonts w:ascii="Arial" w:hAnsi="Arial" w:cs="Arial"/>
          <w:b/>
          <w:bCs/>
          <w:sz w:val="24"/>
          <w:szCs w:val="24"/>
        </w:rPr>
      </w:pPr>
      <w:r w:rsidRPr="00EA5659">
        <w:rPr>
          <w:rFonts w:ascii="Arial" w:hAnsi="Arial" w:cs="Arial"/>
          <w:b/>
          <w:bCs/>
          <w:sz w:val="24"/>
          <w:szCs w:val="24"/>
        </w:rPr>
        <w:t>Once complete, forward copies of this evaluation to all relevant parties.</w:t>
      </w:r>
    </w:p>
    <w:p w:rsidR="00EA5659" w:rsidRPr="00EA5659" w:rsidRDefault="00EA5659" w:rsidP="00EA5659">
      <w:pPr>
        <w:rPr>
          <w:rFonts w:ascii="Arial" w:eastAsia="Times New Roman" w:hAnsi="Arial" w:cs="Arial"/>
          <w:b/>
          <w:bCs/>
          <w:color w:val="1F3763" w:themeColor="accent1" w:themeShade="7F"/>
          <w:sz w:val="24"/>
          <w:szCs w:val="24"/>
          <w:lang w:eastAsia="en-GB"/>
        </w:rPr>
      </w:pPr>
      <w:r w:rsidRPr="00EA5659">
        <w:rPr>
          <w:rFonts w:ascii="Arial" w:eastAsia="Times New Roman" w:hAnsi="Arial" w:cs="Arial"/>
          <w:b/>
          <w:bCs/>
          <w:lang w:eastAsia="en-GB"/>
        </w:rPr>
        <w:br w:type="page"/>
      </w:r>
    </w:p>
    <w:p w:rsidR="00EA5659" w:rsidRPr="00EA5659" w:rsidRDefault="00EA5659" w:rsidP="00EA5659">
      <w:pPr>
        <w:keepNext/>
        <w:keepLines/>
        <w:spacing w:before="240" w:after="0"/>
        <w:outlineLvl w:val="0"/>
        <w:rPr>
          <w:rFonts w:ascii="Arial" w:eastAsia="Times New Roman" w:hAnsi="Arial" w:cs="Arial"/>
          <w:b/>
          <w:bCs/>
          <w:sz w:val="32"/>
          <w:szCs w:val="32"/>
          <w:lang w:eastAsia="en-GB"/>
        </w:rPr>
      </w:pPr>
      <w:bookmarkStart w:id="9" w:name="_Appendix_7"/>
      <w:bookmarkEnd w:id="9"/>
      <w:r w:rsidRPr="00EA5659">
        <w:rPr>
          <w:rFonts w:ascii="Arial" w:eastAsia="Times New Roman" w:hAnsi="Arial" w:cs="Arial"/>
          <w:b/>
          <w:bCs/>
          <w:sz w:val="32"/>
          <w:szCs w:val="32"/>
          <w:lang w:eastAsia="en-GB"/>
        </w:rPr>
        <w:t>Appendix 7</w:t>
      </w:r>
    </w:p>
    <w:p w:rsidR="00EA5659" w:rsidRPr="00EA5659" w:rsidRDefault="00EA5659" w:rsidP="00EA5659">
      <w:pPr>
        <w:spacing w:after="0" w:line="240" w:lineRule="auto"/>
        <w:ind w:left="540"/>
        <w:rPr>
          <w:rFonts w:ascii="Arial" w:eastAsia="Times New Roman" w:hAnsi="Arial" w:cs="Arial"/>
          <w:lang w:eastAsia="en-GB"/>
        </w:rPr>
      </w:pPr>
    </w:p>
    <w:p w:rsidR="00EA5659" w:rsidRPr="00EA5659" w:rsidRDefault="00EA5659" w:rsidP="00EA5659">
      <w:pPr>
        <w:keepNext/>
        <w:keepLines/>
        <w:spacing w:before="40" w:after="0"/>
        <w:jc w:val="center"/>
        <w:outlineLvl w:val="1"/>
        <w:rPr>
          <w:rFonts w:ascii="Arial" w:eastAsia="Times New Roman" w:hAnsi="Arial" w:cs="Arial"/>
          <w:b/>
          <w:bCs/>
          <w:sz w:val="32"/>
          <w:szCs w:val="32"/>
          <w:lang w:eastAsia="en-GB"/>
        </w:rPr>
      </w:pPr>
      <w:r w:rsidRPr="00EA5659">
        <w:rPr>
          <w:rFonts w:ascii="Arial" w:eastAsia="Times New Roman" w:hAnsi="Arial" w:cs="Arial"/>
          <w:b/>
          <w:bCs/>
          <w:sz w:val="32"/>
          <w:szCs w:val="32"/>
          <w:lang w:eastAsia="en-GB"/>
        </w:rPr>
        <w:t>Unregulated alternative provider safer recruitment checks</w:t>
      </w:r>
    </w:p>
    <w:p w:rsidR="00EA5659" w:rsidRPr="00EA5659" w:rsidRDefault="00EA5659" w:rsidP="00EA5659">
      <w:pPr>
        <w:spacing w:after="0" w:line="240" w:lineRule="auto"/>
        <w:ind w:left="540"/>
        <w:rPr>
          <w:rFonts w:ascii="Arial" w:eastAsia="Times New Roman" w:hAnsi="Arial" w:cs="Arial"/>
          <w:lang w:eastAsia="en-GB"/>
        </w:rPr>
      </w:pPr>
    </w:p>
    <w:p w:rsidR="00EA5659" w:rsidRPr="00EA5659" w:rsidRDefault="00EA5659" w:rsidP="00EA5659">
      <w:pPr>
        <w:jc w:val="both"/>
        <w:rPr>
          <w:rFonts w:ascii="Arial" w:hAnsi="Arial" w:cs="Arial"/>
        </w:rPr>
      </w:pPr>
      <w:r w:rsidRPr="00EA5659">
        <w:rPr>
          <w:rFonts w:ascii="Arial" w:hAnsi="Arial" w:cs="Arial"/>
        </w:rPr>
        <w:t>As pe</w:t>
      </w:r>
      <w:r w:rsidR="00EC26A5">
        <w:rPr>
          <w:rFonts w:ascii="Arial" w:hAnsi="Arial" w:cs="Arial"/>
        </w:rPr>
        <w:t>r</w:t>
      </w:r>
      <w:r w:rsidR="00EC26A5" w:rsidRPr="00EC26A5">
        <w:t xml:space="preserve"> </w:t>
      </w:r>
      <w:hyperlink r:id="rId31" w:history="1">
        <w:r w:rsidR="00EC26A5" w:rsidRPr="00EC26A5">
          <w:rPr>
            <w:color w:val="0000FF"/>
            <w:u w:val="single"/>
          </w:rPr>
          <w:t>Keeping children safe in education 2023 (publishing.service.gov.uk)</w:t>
        </w:r>
      </w:hyperlink>
      <w:r w:rsidRPr="00EA5659">
        <w:rPr>
          <w:rFonts w:ascii="Arial" w:hAnsi="Arial" w:cs="Arial"/>
        </w:rPr>
        <w:t>:</w:t>
      </w:r>
    </w:p>
    <w:p w:rsidR="00EA5659" w:rsidRPr="00EA5659" w:rsidRDefault="00EA5659" w:rsidP="00EA5659">
      <w:pPr>
        <w:jc w:val="both"/>
        <w:rPr>
          <w:rFonts w:ascii="Arial" w:hAnsi="Arial" w:cs="Arial"/>
          <w:i/>
          <w:iCs/>
        </w:rPr>
      </w:pPr>
      <w:r w:rsidRPr="00EA5659">
        <w:rPr>
          <w:rFonts w:ascii="Arial" w:hAnsi="Arial" w:cs="Arial"/>
          <w:i/>
          <w:iCs/>
        </w:rPr>
        <w:t xml:space="preserve">327. Where a school places a pupil with an alternative provision provider, the school continues to be responsible for the safeguarding of that pupil and should be satisfied that the provider meets the needs of the pupil. </w:t>
      </w:r>
    </w:p>
    <w:p w:rsidR="00EA5659" w:rsidRPr="00EA5659" w:rsidRDefault="00EA5659" w:rsidP="00EA5659">
      <w:pPr>
        <w:jc w:val="both"/>
        <w:rPr>
          <w:rFonts w:ascii="Arial" w:hAnsi="Arial" w:cs="Arial"/>
        </w:rPr>
      </w:pPr>
      <w:r w:rsidRPr="00EA5659">
        <w:rPr>
          <w:rFonts w:ascii="Arial" w:hAnsi="Arial" w:cs="Arial"/>
          <w:i/>
          <w:iCs/>
        </w:rPr>
        <w:t xml:space="preserve">328. Schools should obtain </w:t>
      </w:r>
      <w:r w:rsidRPr="00EA5659">
        <w:rPr>
          <w:rFonts w:ascii="Arial" w:hAnsi="Arial" w:cs="Arial"/>
          <w:b/>
          <w:bCs/>
          <w:i/>
          <w:iCs/>
        </w:rPr>
        <w:t>written confirmation</w:t>
      </w:r>
      <w:r w:rsidRPr="00EA5659">
        <w:rPr>
          <w:rFonts w:ascii="Arial" w:hAnsi="Arial" w:cs="Arial"/>
          <w:i/>
          <w:iCs/>
        </w:rPr>
        <w:t xml:space="preserve"> from the alternative provision provider that appropriate safeguarding checks have been carried out on individuals working at the establishment, i.e., those checks that the school would otherwise perform in respect of its own staff.</w:t>
      </w:r>
    </w:p>
    <w:p w:rsidR="00EA5659" w:rsidRPr="00EA5659" w:rsidRDefault="00EA5659" w:rsidP="00EA5659">
      <w:pPr>
        <w:jc w:val="both"/>
        <w:rPr>
          <w:rFonts w:ascii="Arial" w:hAnsi="Arial" w:cs="Arial"/>
        </w:rPr>
      </w:pPr>
      <w:r w:rsidRPr="00EA5659">
        <w:rPr>
          <w:rFonts w:ascii="Arial" w:hAnsi="Arial" w:cs="Arial"/>
        </w:rPr>
        <w:t xml:space="preserve">Therefore </w:t>
      </w:r>
      <w:r w:rsidRPr="00EA5659">
        <w:rPr>
          <w:rFonts w:ascii="Arial" w:hAnsi="Arial" w:cs="Arial"/>
          <w:i/>
          <w:iCs/>
        </w:rPr>
        <w:t>[name of school]</w:t>
      </w:r>
      <w:r w:rsidRPr="00EA5659">
        <w:rPr>
          <w:rFonts w:ascii="Arial" w:hAnsi="Arial" w:cs="Arial"/>
        </w:rPr>
        <w:t xml:space="preserve"> is obliged to obtain written confirmation of the following (according to Part 3 of </w:t>
      </w:r>
      <w:hyperlink r:id="rId32" w:history="1">
        <w:r w:rsidR="00EC26A5" w:rsidRPr="00EC26A5">
          <w:rPr>
            <w:color w:val="0000FF"/>
            <w:u w:val="single"/>
          </w:rPr>
          <w:t>Keeping children safe in education 2023 (publishing.service.gov.uk)</w:t>
        </w:r>
      </w:hyperlink>
    </w:p>
    <w:p w:rsidR="00EA5659" w:rsidRPr="00EA5659" w:rsidRDefault="00EA5659" w:rsidP="00EA5659">
      <w:pPr>
        <w:jc w:val="both"/>
        <w:rPr>
          <w:rFonts w:ascii="Arial" w:hAnsi="Arial" w:cs="Arial"/>
        </w:rPr>
      </w:pPr>
      <w:r w:rsidRPr="00EA5659">
        <w:rPr>
          <w:rFonts w:ascii="Arial" w:hAnsi="Arial" w:cs="Arial"/>
        </w:rPr>
        <w:t>Prior to any placement being agreed, the following must be completed by the AP centre lead or proprietor, signed and returned to the school. Failure to complete this form may result in placements being paused or ceased and funding withdrawn.</w:t>
      </w:r>
    </w:p>
    <w:tbl>
      <w:tblPr>
        <w:tblStyle w:val="TableGrid"/>
        <w:tblW w:w="0" w:type="auto"/>
        <w:tblLook w:val="04A0" w:firstRow="1" w:lastRow="0" w:firstColumn="1" w:lastColumn="0" w:noHBand="0" w:noVBand="1"/>
      </w:tblPr>
      <w:tblGrid>
        <w:gridCol w:w="4508"/>
        <w:gridCol w:w="4508"/>
      </w:tblGrid>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Name of provision</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Address of provision</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Proprietor/centre lead name/role</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Proprietor/centre lead contact telephone and email</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bl>
    <w:p w:rsidR="00EA5659" w:rsidRPr="00EA5659" w:rsidRDefault="00EA5659" w:rsidP="00EA5659">
      <w:pPr>
        <w:rPr>
          <w:rFonts w:ascii="Arial" w:hAnsi="Arial" w:cs="Arial"/>
        </w:rPr>
      </w:pPr>
    </w:p>
    <w:p w:rsidR="00EA5659" w:rsidRPr="00EA5659" w:rsidRDefault="00EA5659" w:rsidP="00EA5659">
      <w:pPr>
        <w:rPr>
          <w:rFonts w:ascii="Arial" w:hAnsi="Arial" w:cs="Arial"/>
        </w:rPr>
      </w:pPr>
      <w:r w:rsidRPr="00EA5659">
        <w:rPr>
          <w:rFonts w:ascii="Arial" w:eastAsia="Arial" w:hAnsi="Arial" w:cs="Arial"/>
          <w:color w:val="000000"/>
          <w:sz w:val="24"/>
          <w:szCs w:val="24"/>
        </w:rPr>
        <w:t xml:space="preserve"> </w:t>
      </w:r>
    </w:p>
    <w:p w:rsidR="00EA5659" w:rsidRPr="00EA5659" w:rsidRDefault="00EA5659" w:rsidP="00EA5659">
      <w:pPr>
        <w:jc w:val="both"/>
        <w:rPr>
          <w:rFonts w:ascii="Arial" w:hAnsi="Arial" w:cs="Arial"/>
        </w:rPr>
      </w:pPr>
      <w:r w:rsidRPr="00EA5659">
        <w:rPr>
          <w:rFonts w:ascii="Arial" w:hAnsi="Arial" w:cs="Arial"/>
        </w:rPr>
        <w:t>I, the undersigned, confirm that in respect of all employees and volunteers at the above named unregulated alternative provision, the following checks and procedures are in place and affirm that all staff are suitable to work with children. I understand that the school may request sight of relevant documents during a pre or mid-placement visit.</w:t>
      </w:r>
    </w:p>
    <w:p w:rsidR="00EA5659" w:rsidRPr="00EA5659" w:rsidRDefault="00EA5659" w:rsidP="00EA5659">
      <w:pPr>
        <w:jc w:val="both"/>
        <w:rPr>
          <w:rFonts w:ascii="Arial" w:hAnsi="Arial" w:cs="Arial"/>
        </w:rPr>
      </w:pPr>
    </w:p>
    <w:p w:rsidR="00EA5659" w:rsidRPr="00EA5659" w:rsidRDefault="00EA5659" w:rsidP="00EA5659">
      <w:pPr>
        <w:numPr>
          <w:ilvl w:val="0"/>
          <w:numId w:val="23"/>
        </w:numPr>
        <w:contextualSpacing/>
        <w:jc w:val="both"/>
        <w:rPr>
          <w:rFonts w:ascii="Arial" w:hAnsi="Arial" w:cs="Arial"/>
        </w:rPr>
      </w:pPr>
      <w:r w:rsidRPr="00EA5659">
        <w:rPr>
          <w:rFonts w:ascii="Arial" w:hAnsi="Arial" w:cs="Arial"/>
          <w:b/>
          <w:bCs/>
        </w:rPr>
        <w:t>Staff files</w:t>
      </w:r>
      <w:r w:rsidRPr="00EA5659">
        <w:rPr>
          <w:rFonts w:ascii="Arial" w:hAnsi="Arial" w:cs="Arial"/>
        </w:rPr>
        <w:t xml:space="preserve"> are in place and contain evidence of</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Application forms containing</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personal details (current and former names, current address and national insurance number)</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details of their present (or last) employment and reason for leaving</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full employment history</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qualifications</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details of referees</w:t>
      </w:r>
    </w:p>
    <w:p w:rsidR="00EA5659" w:rsidRPr="00EA5659" w:rsidRDefault="00EA5659" w:rsidP="00EA5659">
      <w:pPr>
        <w:numPr>
          <w:ilvl w:val="2"/>
          <w:numId w:val="23"/>
        </w:numPr>
        <w:contextualSpacing/>
        <w:jc w:val="both"/>
        <w:rPr>
          <w:rFonts w:ascii="Arial" w:hAnsi="Arial" w:cs="Arial"/>
        </w:rPr>
      </w:pPr>
      <w:r w:rsidRPr="00EA5659">
        <w:rPr>
          <w:rFonts w:ascii="Arial" w:hAnsi="Arial" w:cs="Arial"/>
        </w:rPr>
        <w:t>a statement of personal qualities and experience</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A self-declaration of any criminal record or information which may make them unsuitable to work with children</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Evidence of right to work in the UK</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Photocopies of identity checks (with a photograph)</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At least 2 references, including 1 from the applicant’s current or most recent employer</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A risk assessment as required</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Interview notes which include a safeguarding question</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Photocopies of qualifications</w:t>
      </w:r>
    </w:p>
    <w:p w:rsidR="00EA5659" w:rsidRPr="00EA5659" w:rsidRDefault="00EA5659" w:rsidP="00EA5659">
      <w:pPr>
        <w:numPr>
          <w:ilvl w:val="0"/>
          <w:numId w:val="23"/>
        </w:numPr>
        <w:contextualSpacing/>
        <w:jc w:val="both"/>
        <w:rPr>
          <w:rFonts w:ascii="Arial" w:hAnsi="Arial" w:cs="Arial"/>
        </w:rPr>
      </w:pPr>
      <w:r w:rsidRPr="00EA5659">
        <w:rPr>
          <w:rFonts w:ascii="Arial" w:hAnsi="Arial" w:cs="Arial"/>
          <w:b/>
          <w:bCs/>
        </w:rPr>
        <w:t xml:space="preserve">Staff tracker or single central record </w:t>
      </w:r>
      <w:r w:rsidRPr="00EA5659">
        <w:rPr>
          <w:rFonts w:ascii="Arial" w:hAnsi="Arial" w:cs="Arial"/>
        </w:rPr>
        <w:t>which includes:</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Name and address of employee/volunteer</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Date employment started</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Date identity checks carried out and by whom</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Date DBS checked and by whom</w:t>
      </w:r>
    </w:p>
    <w:p w:rsidR="00EA5659" w:rsidRPr="00EA5659" w:rsidRDefault="00EA5659" w:rsidP="00EA5659">
      <w:pPr>
        <w:numPr>
          <w:ilvl w:val="1"/>
          <w:numId w:val="23"/>
        </w:numPr>
        <w:contextualSpacing/>
        <w:jc w:val="both"/>
        <w:rPr>
          <w:rFonts w:ascii="Arial" w:hAnsi="Arial" w:cs="Arial"/>
          <w:b/>
          <w:bCs/>
        </w:rPr>
      </w:pPr>
      <w:r w:rsidRPr="00EA5659">
        <w:rPr>
          <w:rFonts w:ascii="Arial" w:hAnsi="Arial" w:cs="Arial"/>
        </w:rPr>
        <w:t>Risk assessment in place yes/no</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Right to work in the UK checks – when and by whom</w:t>
      </w:r>
    </w:p>
    <w:p w:rsidR="00EA5659" w:rsidRPr="00EA5659" w:rsidRDefault="00EA5659" w:rsidP="00EA5659">
      <w:pPr>
        <w:numPr>
          <w:ilvl w:val="1"/>
          <w:numId w:val="23"/>
        </w:numPr>
        <w:contextualSpacing/>
        <w:jc w:val="both"/>
        <w:rPr>
          <w:rFonts w:ascii="Arial" w:hAnsi="Arial" w:cs="Arial"/>
          <w:b/>
          <w:bCs/>
        </w:rPr>
      </w:pPr>
      <w:r w:rsidRPr="00EA5659">
        <w:rPr>
          <w:rFonts w:ascii="Arial" w:hAnsi="Arial" w:cs="Arial"/>
        </w:rPr>
        <w:t>Qualifications check – when and by whom</w:t>
      </w:r>
    </w:p>
    <w:p w:rsidR="00EA5659" w:rsidRPr="00EA5659" w:rsidRDefault="00EA5659" w:rsidP="00EA5659">
      <w:pPr>
        <w:numPr>
          <w:ilvl w:val="1"/>
          <w:numId w:val="23"/>
        </w:numPr>
        <w:contextualSpacing/>
        <w:jc w:val="both"/>
        <w:rPr>
          <w:rFonts w:ascii="Arial" w:hAnsi="Arial" w:cs="Arial"/>
        </w:rPr>
      </w:pPr>
      <w:r w:rsidRPr="00EA5659">
        <w:rPr>
          <w:rFonts w:ascii="Arial" w:hAnsi="Arial" w:cs="Arial"/>
        </w:rPr>
        <w:t>Prohibition order checks- when and by whom (for those in ‘teaching activity’)</w:t>
      </w:r>
    </w:p>
    <w:p w:rsidR="00EA5659" w:rsidRPr="00EA5659" w:rsidRDefault="00EA5659" w:rsidP="00EA5659">
      <w:pPr>
        <w:ind w:left="108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EA5659" w:rsidRPr="00EA5659" w:rsidTr="00C32F6A">
        <w:tc>
          <w:tcPr>
            <w:tcW w:w="4508" w:type="dxa"/>
          </w:tcPr>
          <w:p w:rsidR="00EA5659" w:rsidRPr="00EA5659" w:rsidRDefault="00EA5659" w:rsidP="00EA5659">
            <w:pPr>
              <w:jc w:val="both"/>
              <w:rPr>
                <w:rFonts w:ascii="Arial" w:hAnsi="Arial" w:cs="Arial"/>
                <w:b/>
                <w:bCs/>
              </w:rPr>
            </w:pPr>
            <w:r w:rsidRPr="00EA5659">
              <w:rPr>
                <w:rFonts w:ascii="Arial" w:hAnsi="Arial" w:cs="Arial"/>
                <w:b/>
                <w:bCs/>
              </w:rPr>
              <w:t>Signed</w:t>
            </w:r>
          </w:p>
          <w:p w:rsidR="00EA5659" w:rsidRPr="00EA5659" w:rsidRDefault="00EA5659" w:rsidP="00EA5659">
            <w:pPr>
              <w:jc w:val="both"/>
              <w:rPr>
                <w:rFonts w:ascii="Arial" w:hAnsi="Arial" w:cs="Arial"/>
                <w:b/>
                <w:bCs/>
              </w:rPr>
            </w:pPr>
          </w:p>
        </w:tc>
        <w:tc>
          <w:tcPr>
            <w:tcW w:w="4508" w:type="dxa"/>
          </w:tcPr>
          <w:p w:rsidR="00EA5659" w:rsidRPr="00EA5659" w:rsidRDefault="00EA5659" w:rsidP="00EA5659">
            <w:pPr>
              <w:rPr>
                <w:rFonts w:ascii="Arial" w:hAnsi="Arial" w:cs="Arial"/>
              </w:rPr>
            </w:pPr>
          </w:p>
        </w:tc>
      </w:tr>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Date</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r w:rsidR="00EA5659" w:rsidRPr="00EA5659" w:rsidTr="00C32F6A">
        <w:tc>
          <w:tcPr>
            <w:tcW w:w="4508" w:type="dxa"/>
          </w:tcPr>
          <w:p w:rsidR="00EA5659" w:rsidRPr="00EA5659" w:rsidRDefault="00EA5659" w:rsidP="00EA5659">
            <w:pPr>
              <w:rPr>
                <w:rFonts w:ascii="Arial" w:hAnsi="Arial" w:cs="Arial"/>
                <w:b/>
                <w:bCs/>
              </w:rPr>
            </w:pPr>
            <w:r w:rsidRPr="00EA5659">
              <w:rPr>
                <w:rFonts w:ascii="Arial" w:hAnsi="Arial" w:cs="Arial"/>
                <w:b/>
                <w:bCs/>
              </w:rPr>
              <w:t>Received by school (name/date)</w:t>
            </w:r>
          </w:p>
          <w:p w:rsidR="00EA5659" w:rsidRPr="00EA5659" w:rsidRDefault="00EA5659" w:rsidP="00EA5659">
            <w:pPr>
              <w:rPr>
                <w:rFonts w:ascii="Arial" w:hAnsi="Arial" w:cs="Arial"/>
                <w:b/>
                <w:bCs/>
              </w:rPr>
            </w:pPr>
          </w:p>
        </w:tc>
        <w:tc>
          <w:tcPr>
            <w:tcW w:w="4508" w:type="dxa"/>
          </w:tcPr>
          <w:p w:rsidR="00EA5659" w:rsidRPr="00EA5659" w:rsidRDefault="00EA5659" w:rsidP="00EA5659">
            <w:pPr>
              <w:rPr>
                <w:rFonts w:ascii="Arial" w:hAnsi="Arial" w:cs="Arial"/>
              </w:rPr>
            </w:pPr>
          </w:p>
        </w:tc>
      </w:tr>
    </w:tbl>
    <w:p w:rsidR="00D71589" w:rsidRDefault="00D71589"/>
    <w:sectPr w:rsidR="00D715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2497" w:rsidRDefault="00E72497" w:rsidP="00EA5659">
      <w:pPr>
        <w:spacing w:after="0" w:line="240" w:lineRule="auto"/>
      </w:pPr>
      <w:r>
        <w:separator/>
      </w:r>
    </w:p>
  </w:endnote>
  <w:endnote w:type="continuationSeparator" w:id="0">
    <w:p w:rsidR="00E72497" w:rsidRDefault="00E72497" w:rsidP="00EA5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2497" w:rsidRDefault="00E72497" w:rsidP="00EA5659">
      <w:pPr>
        <w:spacing w:after="0" w:line="240" w:lineRule="auto"/>
      </w:pPr>
      <w:r>
        <w:separator/>
      </w:r>
    </w:p>
  </w:footnote>
  <w:footnote w:type="continuationSeparator" w:id="0">
    <w:p w:rsidR="00E72497" w:rsidRDefault="00E72497" w:rsidP="00EA5659">
      <w:pPr>
        <w:spacing w:after="0" w:line="240" w:lineRule="auto"/>
      </w:pPr>
      <w:r>
        <w:continuationSeparator/>
      </w:r>
    </w:p>
  </w:footnote>
  <w:footnote w:id="1">
    <w:p w:rsidR="00EA5659" w:rsidRDefault="00EA5659" w:rsidP="00EA5659">
      <w:pPr>
        <w:pStyle w:val="FootnoteText"/>
      </w:pPr>
      <w:r>
        <w:rPr>
          <w:rStyle w:val="FootnoteReference"/>
        </w:rPr>
        <w:footnoteRef/>
      </w:r>
      <w:r>
        <w:t xml:space="preserve"> </w:t>
      </w:r>
      <w:hyperlink r:id="rId1" w:history="1">
        <w:r>
          <w:rPr>
            <w:rStyle w:val="Hyperlink"/>
          </w:rPr>
          <w:t>Alternative provision - GOV.UK (www.gov.uk)</w:t>
        </w:r>
      </w:hyperlink>
      <w:r>
        <w:t>, p11</w:t>
      </w:r>
    </w:p>
  </w:footnote>
  <w:footnote w:id="2">
    <w:p w:rsidR="00EA5659" w:rsidRPr="00B54EE2" w:rsidRDefault="00EA5659" w:rsidP="00EA5659">
      <w:pPr>
        <w:pStyle w:val="FootnoteText"/>
        <w:jc w:val="both"/>
      </w:pPr>
      <w:r w:rsidRPr="00B54EE2">
        <w:rPr>
          <w:rStyle w:val="FootnoteReference"/>
        </w:rPr>
        <w:footnoteRef/>
      </w:r>
      <w:r w:rsidRPr="00B54EE2">
        <w:t xml:space="preserve"> </w:t>
      </w:r>
      <w:hyperlink r:id="rId2" w:history="1">
        <w:r w:rsidRPr="00B54EE2">
          <w:rPr>
            <w:rStyle w:val="Hyperlink"/>
          </w:rPr>
          <w:t>Alternative Provision Statutory guidance for local authorities; January 2013</w:t>
        </w:r>
      </w:hyperlink>
    </w:p>
  </w:footnote>
  <w:footnote w:id="3">
    <w:p w:rsidR="00EA5659" w:rsidRPr="00B54EE2" w:rsidRDefault="00EA5659" w:rsidP="00EA5659">
      <w:pPr>
        <w:jc w:val="both"/>
        <w:rPr>
          <w:sz w:val="20"/>
          <w:szCs w:val="20"/>
        </w:rPr>
      </w:pPr>
      <w:r w:rsidRPr="00B54EE2">
        <w:rPr>
          <w:rStyle w:val="FootnoteReference"/>
        </w:rPr>
        <w:footnoteRef/>
      </w:r>
      <w:r w:rsidRPr="00B54EE2">
        <w:rPr>
          <w:sz w:val="20"/>
          <w:szCs w:val="20"/>
        </w:rPr>
        <w:t xml:space="preserve"> </w:t>
      </w:r>
      <w:hyperlink r:id="rId3" w:history="1">
        <w:r w:rsidRPr="00B54EE2">
          <w:rPr>
            <w:rStyle w:val="Hyperlink"/>
            <w:sz w:val="20"/>
            <w:szCs w:val="20"/>
          </w:rPr>
          <w:t>Alternative Provision Statutory guidance for local authorities; January 2013</w:t>
        </w:r>
      </w:hyperlink>
    </w:p>
  </w:footnote>
  <w:footnote w:id="4">
    <w:p w:rsidR="00EA5659" w:rsidRDefault="00EA5659" w:rsidP="00EA5659">
      <w:pPr>
        <w:pStyle w:val="FootnoteText"/>
      </w:pPr>
    </w:p>
  </w:footnote>
  <w:footnote w:id="5">
    <w:p w:rsidR="00EA5659" w:rsidRDefault="00EA5659" w:rsidP="00EA5659">
      <w:pPr>
        <w:pStyle w:val="FootnoteText"/>
      </w:pPr>
      <w:r>
        <w:rPr>
          <w:rStyle w:val="FootnoteReference"/>
        </w:rPr>
        <w:footnoteRef/>
      </w:r>
      <w:r>
        <w:t xml:space="preserve"> </w:t>
      </w:r>
      <w:hyperlink r:id="rId4" w:anchor="list-of-ethnic-groups" w:history="1">
        <w:r>
          <w:rPr>
            <w:rStyle w:val="Hyperlink"/>
          </w:rPr>
          <w:t>List of ethnic groups - GOV.UK (ethnicity-facts-figures.service.gov.uk)</w:t>
        </w:r>
      </w:hyperlink>
    </w:p>
  </w:footnote>
  <w:footnote w:id="6">
    <w:p w:rsidR="00EA5659" w:rsidRDefault="00EA5659" w:rsidP="00EA5659">
      <w:pPr>
        <w:pStyle w:val="FootnoteText"/>
      </w:pPr>
      <w:r>
        <w:rPr>
          <w:rStyle w:val="FootnoteReference"/>
        </w:rPr>
        <w:footnoteRef/>
      </w:r>
      <w:r>
        <w:t xml:space="preserve"> If electronic, the school/referrer must retain its own evidence of this (e.g., email, record of telephone conversation)</w:t>
      </w:r>
    </w:p>
  </w:footnote>
  <w:footnote w:id="7">
    <w:p w:rsidR="00EA5659" w:rsidRDefault="00EA5659" w:rsidP="00EA5659">
      <w:pPr>
        <w:pStyle w:val="FootnoteText"/>
      </w:pPr>
      <w:r>
        <w:rPr>
          <w:rStyle w:val="FootnoteReference"/>
        </w:rPr>
        <w:footnoteRef/>
      </w:r>
      <w:r>
        <w:t xml:space="preserve"> If electronic, the school/referrer must retain its own evidence of this (e.g., email, record of telephone conversation)</w:t>
      </w:r>
    </w:p>
  </w:footnote>
  <w:footnote w:id="8">
    <w:p w:rsidR="00EA5659" w:rsidRDefault="00EA5659" w:rsidP="00EA5659">
      <w:pPr>
        <w:pStyle w:val="FootnoteText"/>
      </w:pPr>
      <w:r>
        <w:rPr>
          <w:rStyle w:val="FootnoteReference"/>
        </w:rPr>
        <w:footnoteRef/>
      </w:r>
      <w:r>
        <w:t xml:space="preserve"> If electronic, the school/referrer must retain its own evidence of this (e.g., email, record of telephone conversation)</w:t>
      </w:r>
    </w:p>
  </w:footnote>
  <w:footnote w:id="9">
    <w:p w:rsidR="00EA5659" w:rsidRDefault="00EA5659" w:rsidP="00EA5659">
      <w:pPr>
        <w:pStyle w:val="FootnoteText"/>
      </w:pPr>
      <w:r>
        <w:rPr>
          <w:rStyle w:val="FootnoteReference"/>
        </w:rPr>
        <w:footnoteRef/>
      </w:r>
      <w:r>
        <w:t xml:space="preserve"> Delete as appropriate (Mid/End)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30C3"/>
    <w:multiLevelType w:val="multilevel"/>
    <w:tmpl w:val="DB76F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54988"/>
    <w:multiLevelType w:val="hybridMultilevel"/>
    <w:tmpl w:val="48B495C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422E4"/>
    <w:multiLevelType w:val="hybridMultilevel"/>
    <w:tmpl w:val="7222D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8A1D9B"/>
    <w:multiLevelType w:val="hybridMultilevel"/>
    <w:tmpl w:val="825EE1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A63D80"/>
    <w:multiLevelType w:val="hybridMultilevel"/>
    <w:tmpl w:val="43EE7D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C5DBF"/>
    <w:multiLevelType w:val="multilevel"/>
    <w:tmpl w:val="87D686AA"/>
    <w:lvl w:ilvl="0">
      <w:start w:val="1"/>
      <w:numFmt w:val="bullet"/>
      <w:lvlText w:val="●"/>
      <w:lvlJc w:val="left"/>
      <w:pPr>
        <w:ind w:left="340" w:hanging="34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9D431E"/>
    <w:multiLevelType w:val="hybridMultilevel"/>
    <w:tmpl w:val="9834A2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BD0657"/>
    <w:multiLevelType w:val="hybridMultilevel"/>
    <w:tmpl w:val="AE0C93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3976A9"/>
    <w:multiLevelType w:val="hybridMultilevel"/>
    <w:tmpl w:val="2174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71E7E"/>
    <w:multiLevelType w:val="multilevel"/>
    <w:tmpl w:val="FE9EC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8534D"/>
    <w:multiLevelType w:val="hybridMultilevel"/>
    <w:tmpl w:val="082CEE06"/>
    <w:lvl w:ilvl="0" w:tplc="1820DE32">
      <w:start w:val="1"/>
      <w:numFmt w:val="bullet"/>
      <w:lvlText w:val="•"/>
      <w:lvlJc w:val="left"/>
      <w:pPr>
        <w:tabs>
          <w:tab w:val="num" w:pos="720"/>
        </w:tabs>
        <w:ind w:left="720" w:hanging="360"/>
      </w:pPr>
      <w:rPr>
        <w:rFonts w:ascii="Arial" w:hAnsi="Arial" w:hint="default"/>
      </w:rPr>
    </w:lvl>
    <w:lvl w:ilvl="1" w:tplc="DA161728" w:tentative="1">
      <w:start w:val="1"/>
      <w:numFmt w:val="bullet"/>
      <w:lvlText w:val="•"/>
      <w:lvlJc w:val="left"/>
      <w:pPr>
        <w:tabs>
          <w:tab w:val="num" w:pos="1440"/>
        </w:tabs>
        <w:ind w:left="1440" w:hanging="360"/>
      </w:pPr>
      <w:rPr>
        <w:rFonts w:ascii="Arial" w:hAnsi="Arial" w:hint="default"/>
      </w:rPr>
    </w:lvl>
    <w:lvl w:ilvl="2" w:tplc="B608DD98" w:tentative="1">
      <w:start w:val="1"/>
      <w:numFmt w:val="bullet"/>
      <w:lvlText w:val="•"/>
      <w:lvlJc w:val="left"/>
      <w:pPr>
        <w:tabs>
          <w:tab w:val="num" w:pos="2160"/>
        </w:tabs>
        <w:ind w:left="2160" w:hanging="360"/>
      </w:pPr>
      <w:rPr>
        <w:rFonts w:ascii="Arial" w:hAnsi="Arial" w:hint="default"/>
      </w:rPr>
    </w:lvl>
    <w:lvl w:ilvl="3" w:tplc="8B36180E" w:tentative="1">
      <w:start w:val="1"/>
      <w:numFmt w:val="bullet"/>
      <w:lvlText w:val="•"/>
      <w:lvlJc w:val="left"/>
      <w:pPr>
        <w:tabs>
          <w:tab w:val="num" w:pos="2880"/>
        </w:tabs>
        <w:ind w:left="2880" w:hanging="360"/>
      </w:pPr>
      <w:rPr>
        <w:rFonts w:ascii="Arial" w:hAnsi="Arial" w:hint="default"/>
      </w:rPr>
    </w:lvl>
    <w:lvl w:ilvl="4" w:tplc="2166C8E4" w:tentative="1">
      <w:start w:val="1"/>
      <w:numFmt w:val="bullet"/>
      <w:lvlText w:val="•"/>
      <w:lvlJc w:val="left"/>
      <w:pPr>
        <w:tabs>
          <w:tab w:val="num" w:pos="3600"/>
        </w:tabs>
        <w:ind w:left="3600" w:hanging="360"/>
      </w:pPr>
      <w:rPr>
        <w:rFonts w:ascii="Arial" w:hAnsi="Arial" w:hint="default"/>
      </w:rPr>
    </w:lvl>
    <w:lvl w:ilvl="5" w:tplc="7FA2D6EA" w:tentative="1">
      <w:start w:val="1"/>
      <w:numFmt w:val="bullet"/>
      <w:lvlText w:val="•"/>
      <w:lvlJc w:val="left"/>
      <w:pPr>
        <w:tabs>
          <w:tab w:val="num" w:pos="4320"/>
        </w:tabs>
        <w:ind w:left="4320" w:hanging="360"/>
      </w:pPr>
      <w:rPr>
        <w:rFonts w:ascii="Arial" w:hAnsi="Arial" w:hint="default"/>
      </w:rPr>
    </w:lvl>
    <w:lvl w:ilvl="6" w:tplc="89B6B480" w:tentative="1">
      <w:start w:val="1"/>
      <w:numFmt w:val="bullet"/>
      <w:lvlText w:val="•"/>
      <w:lvlJc w:val="left"/>
      <w:pPr>
        <w:tabs>
          <w:tab w:val="num" w:pos="5040"/>
        </w:tabs>
        <w:ind w:left="5040" w:hanging="360"/>
      </w:pPr>
      <w:rPr>
        <w:rFonts w:ascii="Arial" w:hAnsi="Arial" w:hint="default"/>
      </w:rPr>
    </w:lvl>
    <w:lvl w:ilvl="7" w:tplc="41805678" w:tentative="1">
      <w:start w:val="1"/>
      <w:numFmt w:val="bullet"/>
      <w:lvlText w:val="•"/>
      <w:lvlJc w:val="left"/>
      <w:pPr>
        <w:tabs>
          <w:tab w:val="num" w:pos="5760"/>
        </w:tabs>
        <w:ind w:left="5760" w:hanging="360"/>
      </w:pPr>
      <w:rPr>
        <w:rFonts w:ascii="Arial" w:hAnsi="Arial" w:hint="default"/>
      </w:rPr>
    </w:lvl>
    <w:lvl w:ilvl="8" w:tplc="99FA88D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7D2479"/>
    <w:multiLevelType w:val="hybridMultilevel"/>
    <w:tmpl w:val="E932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10965"/>
    <w:multiLevelType w:val="multilevel"/>
    <w:tmpl w:val="358A7954"/>
    <w:lvl w:ilvl="0">
      <w:start w:val="1"/>
      <w:numFmt w:val="bullet"/>
      <w:lvlText w:val="●"/>
      <w:lvlJc w:val="left"/>
      <w:pPr>
        <w:ind w:left="340" w:hanging="340"/>
      </w:pPr>
      <w:rPr>
        <w:rFonts w:ascii="Noto Sans Symbols" w:eastAsia="Noto Sans Symbols" w:hAnsi="Noto Sans Symbols" w:cs="Noto Sans Symbols"/>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563C9F"/>
    <w:multiLevelType w:val="hybridMultilevel"/>
    <w:tmpl w:val="DA4AF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30A4D"/>
    <w:multiLevelType w:val="hybridMultilevel"/>
    <w:tmpl w:val="DBA60A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31336"/>
    <w:multiLevelType w:val="hybridMultilevel"/>
    <w:tmpl w:val="46EA0E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CA42EB"/>
    <w:multiLevelType w:val="hybridMultilevel"/>
    <w:tmpl w:val="E2E65432"/>
    <w:lvl w:ilvl="0" w:tplc="0809000F">
      <w:start w:val="1"/>
      <w:numFmt w:val="decimal"/>
      <w:lvlText w:val="%1."/>
      <w:lvlJc w:val="left"/>
      <w:pPr>
        <w:ind w:left="720" w:hanging="360"/>
      </w:pPr>
    </w:lvl>
    <w:lvl w:ilvl="1" w:tplc="532ADE54">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D060A"/>
    <w:multiLevelType w:val="hybridMultilevel"/>
    <w:tmpl w:val="D79ADA18"/>
    <w:lvl w:ilvl="0" w:tplc="08090017">
      <w:start w:val="1"/>
      <w:numFmt w:val="low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8" w15:restartNumberingAfterBreak="0">
    <w:nsid w:val="646B2FB7"/>
    <w:multiLevelType w:val="multilevel"/>
    <w:tmpl w:val="9040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522CF1"/>
    <w:multiLevelType w:val="hybridMultilevel"/>
    <w:tmpl w:val="C1C2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8615FD"/>
    <w:multiLevelType w:val="hybridMultilevel"/>
    <w:tmpl w:val="E2E65432"/>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6B769D"/>
    <w:multiLevelType w:val="hybridMultilevel"/>
    <w:tmpl w:val="665C59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881D58"/>
    <w:multiLevelType w:val="multilevel"/>
    <w:tmpl w:val="B9AC76BE"/>
    <w:lvl w:ilvl="0">
      <w:start w:val="1"/>
      <w:numFmt w:val="bullet"/>
      <w:lvlText w:val="●"/>
      <w:lvlJc w:val="left"/>
      <w:pPr>
        <w:ind w:left="340" w:hanging="34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0164752">
    <w:abstractNumId w:val="0"/>
  </w:num>
  <w:num w:numId="2" w16cid:durableId="894657455">
    <w:abstractNumId w:val="9"/>
  </w:num>
  <w:num w:numId="3" w16cid:durableId="2041081919">
    <w:abstractNumId w:val="18"/>
  </w:num>
  <w:num w:numId="4" w16cid:durableId="2007588050">
    <w:abstractNumId w:val="8"/>
  </w:num>
  <w:num w:numId="5" w16cid:durableId="992372549">
    <w:abstractNumId w:val="11"/>
  </w:num>
  <w:num w:numId="6" w16cid:durableId="23100733">
    <w:abstractNumId w:val="13"/>
  </w:num>
  <w:num w:numId="7" w16cid:durableId="1402170302">
    <w:abstractNumId w:val="21"/>
  </w:num>
  <w:num w:numId="8" w16cid:durableId="646403190">
    <w:abstractNumId w:val="15"/>
  </w:num>
  <w:num w:numId="9" w16cid:durableId="1951662124">
    <w:abstractNumId w:val="17"/>
  </w:num>
  <w:num w:numId="10" w16cid:durableId="926352321">
    <w:abstractNumId w:val="10"/>
  </w:num>
  <w:num w:numId="11" w16cid:durableId="763960602">
    <w:abstractNumId w:val="1"/>
  </w:num>
  <w:num w:numId="12" w16cid:durableId="689528626">
    <w:abstractNumId w:val="4"/>
  </w:num>
  <w:num w:numId="13" w16cid:durableId="1192953968">
    <w:abstractNumId w:val="16"/>
  </w:num>
  <w:num w:numId="14" w16cid:durableId="1379083317">
    <w:abstractNumId w:val="12"/>
  </w:num>
  <w:num w:numId="15" w16cid:durableId="779110751">
    <w:abstractNumId w:val="5"/>
  </w:num>
  <w:num w:numId="16" w16cid:durableId="254096228">
    <w:abstractNumId w:val="22"/>
  </w:num>
  <w:num w:numId="17" w16cid:durableId="1014379531">
    <w:abstractNumId w:val="19"/>
  </w:num>
  <w:num w:numId="18" w16cid:durableId="1501578492">
    <w:abstractNumId w:val="14"/>
  </w:num>
  <w:num w:numId="19" w16cid:durableId="935290195">
    <w:abstractNumId w:val="7"/>
  </w:num>
  <w:num w:numId="20" w16cid:durableId="2131588105">
    <w:abstractNumId w:val="3"/>
  </w:num>
  <w:num w:numId="21" w16cid:durableId="1617059265">
    <w:abstractNumId w:val="2"/>
  </w:num>
  <w:num w:numId="22" w16cid:durableId="2086491714">
    <w:abstractNumId w:val="6"/>
  </w:num>
  <w:num w:numId="23" w16cid:durableId="18265850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59"/>
    <w:rsid w:val="00133B0F"/>
    <w:rsid w:val="001348F1"/>
    <w:rsid w:val="0021125B"/>
    <w:rsid w:val="002C1399"/>
    <w:rsid w:val="003348D2"/>
    <w:rsid w:val="0035189F"/>
    <w:rsid w:val="0046029C"/>
    <w:rsid w:val="004610B5"/>
    <w:rsid w:val="004B4CF6"/>
    <w:rsid w:val="00505F6C"/>
    <w:rsid w:val="005D1CAF"/>
    <w:rsid w:val="006C282F"/>
    <w:rsid w:val="006D4967"/>
    <w:rsid w:val="0073261B"/>
    <w:rsid w:val="0074299E"/>
    <w:rsid w:val="007475A0"/>
    <w:rsid w:val="00777BAD"/>
    <w:rsid w:val="007F0AF7"/>
    <w:rsid w:val="00876E49"/>
    <w:rsid w:val="0089601A"/>
    <w:rsid w:val="009A7FEF"/>
    <w:rsid w:val="00A54C6A"/>
    <w:rsid w:val="00A767CF"/>
    <w:rsid w:val="00B05455"/>
    <w:rsid w:val="00B940C3"/>
    <w:rsid w:val="00BA48E0"/>
    <w:rsid w:val="00BC3A28"/>
    <w:rsid w:val="00C02584"/>
    <w:rsid w:val="00C40E99"/>
    <w:rsid w:val="00C70CDE"/>
    <w:rsid w:val="00C953C8"/>
    <w:rsid w:val="00D71589"/>
    <w:rsid w:val="00E72497"/>
    <w:rsid w:val="00EA5659"/>
    <w:rsid w:val="00EC26A5"/>
    <w:rsid w:val="00F02C3C"/>
    <w:rsid w:val="00F25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6E5F"/>
  <w15:chartTrackingRefBased/>
  <w15:docId w15:val="{2F9C24F0-30CB-4E08-82F8-190FBF1C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56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56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56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565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A56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659"/>
  </w:style>
  <w:style w:type="paragraph" w:styleId="Footer">
    <w:name w:val="footer"/>
    <w:basedOn w:val="Normal"/>
    <w:link w:val="FooterChar"/>
    <w:uiPriority w:val="99"/>
    <w:unhideWhenUsed/>
    <w:rsid w:val="00EA56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659"/>
  </w:style>
  <w:style w:type="paragraph" w:styleId="NormalWeb">
    <w:name w:val="Normal (Web)"/>
    <w:basedOn w:val="Normal"/>
    <w:uiPriority w:val="99"/>
    <w:semiHidden/>
    <w:unhideWhenUsed/>
    <w:rsid w:val="00EA565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A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659"/>
    <w:rPr>
      <w:color w:val="0563C1" w:themeColor="hyperlink"/>
      <w:u w:val="single"/>
    </w:rPr>
  </w:style>
  <w:style w:type="paragraph" w:styleId="ListParagraph">
    <w:name w:val="List Paragraph"/>
    <w:basedOn w:val="Normal"/>
    <w:link w:val="ListParagraphChar"/>
    <w:uiPriority w:val="34"/>
    <w:qFormat/>
    <w:rsid w:val="00EA5659"/>
    <w:pPr>
      <w:ind w:left="720"/>
      <w:contextualSpacing/>
    </w:pPr>
  </w:style>
  <w:style w:type="paragraph" w:styleId="FootnoteText">
    <w:name w:val="footnote text"/>
    <w:basedOn w:val="Normal"/>
    <w:link w:val="FootnoteTextChar"/>
    <w:uiPriority w:val="99"/>
    <w:semiHidden/>
    <w:unhideWhenUsed/>
    <w:rsid w:val="00EA56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659"/>
    <w:rPr>
      <w:sz w:val="20"/>
      <w:szCs w:val="20"/>
    </w:rPr>
  </w:style>
  <w:style w:type="character" w:styleId="FootnoteReference">
    <w:name w:val="footnote reference"/>
    <w:basedOn w:val="DefaultParagraphFont"/>
    <w:uiPriority w:val="99"/>
    <w:semiHidden/>
    <w:unhideWhenUsed/>
    <w:rsid w:val="00EA5659"/>
    <w:rPr>
      <w:vertAlign w:val="superscript"/>
    </w:rPr>
  </w:style>
  <w:style w:type="character" w:styleId="FollowedHyperlink">
    <w:name w:val="FollowedHyperlink"/>
    <w:basedOn w:val="DefaultParagraphFont"/>
    <w:uiPriority w:val="99"/>
    <w:semiHidden/>
    <w:unhideWhenUsed/>
    <w:rsid w:val="00EA5659"/>
    <w:rPr>
      <w:color w:val="954F72" w:themeColor="followedHyperlink"/>
      <w:u w:val="single"/>
    </w:rPr>
  </w:style>
  <w:style w:type="character" w:styleId="UnresolvedMention">
    <w:name w:val="Unresolved Mention"/>
    <w:basedOn w:val="DefaultParagraphFont"/>
    <w:uiPriority w:val="99"/>
    <w:semiHidden/>
    <w:unhideWhenUsed/>
    <w:rsid w:val="00EA5659"/>
    <w:rPr>
      <w:color w:val="605E5C"/>
      <w:shd w:val="clear" w:color="auto" w:fill="E1DFDD"/>
    </w:rPr>
  </w:style>
  <w:style w:type="table" w:styleId="ListTable3">
    <w:name w:val="List Table 3"/>
    <w:basedOn w:val="TableNormal"/>
    <w:uiPriority w:val="48"/>
    <w:rsid w:val="00EA565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ListParagraphChar">
    <w:name w:val="List Paragraph Char"/>
    <w:basedOn w:val="DefaultParagraphFont"/>
    <w:link w:val="ListParagraph"/>
    <w:uiPriority w:val="34"/>
    <w:locked/>
    <w:rsid w:val="00EA5659"/>
  </w:style>
  <w:style w:type="paragraph" w:styleId="Title">
    <w:name w:val="Title"/>
    <w:basedOn w:val="Normal"/>
    <w:next w:val="Normal"/>
    <w:link w:val="TitleChar"/>
    <w:uiPriority w:val="10"/>
    <w:qFormat/>
    <w:rsid w:val="00EA56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659"/>
    <w:rPr>
      <w:rFonts w:asciiTheme="majorHAnsi" w:eastAsiaTheme="majorEastAsia" w:hAnsiTheme="majorHAnsi" w:cstheme="majorBidi"/>
      <w:spacing w:val="-10"/>
      <w:kern w:val="28"/>
      <w:sz w:val="56"/>
      <w:szCs w:val="56"/>
    </w:rPr>
  </w:style>
  <w:style w:type="paragraph" w:styleId="Revision">
    <w:name w:val="Revision"/>
    <w:hidden/>
    <w:uiPriority w:val="99"/>
    <w:semiHidden/>
    <w:rsid w:val="00EA5659"/>
    <w:pPr>
      <w:spacing w:after="0" w:line="240" w:lineRule="auto"/>
    </w:pPr>
  </w:style>
  <w:style w:type="table" w:styleId="GridTable1Light">
    <w:name w:val="Grid Table 1 Light"/>
    <w:basedOn w:val="TableNormal"/>
    <w:uiPriority w:val="46"/>
    <w:rsid w:val="00EA56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independent-schools-inspection-handbook-eif" TargetMode="External"/><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assets.publishing.service.gov.uk/government/uploads/system/uploads/attachment_data/file/1181955/Keeping_children_safe_in_education_2023.pdf" TargetMode="External"/><Relationship Id="rId26" Type="http://schemas.openxmlformats.org/officeDocument/2006/relationships/hyperlink" Target="https://www.thriveapproach.com/about-thrive/" TargetMode="External"/><Relationship Id="rId3" Type="http://schemas.openxmlformats.org/officeDocument/2006/relationships/settings" Target="settings.xml"/><Relationship Id="rId21" Type="http://schemas.openxmlformats.org/officeDocument/2006/relationships/hyperlink" Target="https://assets.publishing.service.gov.uk/government/uploads/system/uploads/attachment_data/file/268940/alternative_provision_statutory_guidance_pdf_version.pdf" TargetMode="External"/><Relationship Id="rId34" Type="http://schemas.openxmlformats.org/officeDocument/2006/relationships/theme" Target="theme/theme1.xml"/><Relationship Id="rId7" Type="http://schemas.openxmlformats.org/officeDocument/2006/relationships/hyperlink" Target="https://www.gov.uk/government/publications/alternative-provision" TargetMode="External"/><Relationship Id="rId12" Type="http://schemas.openxmlformats.org/officeDocument/2006/relationships/hyperlink" Target="https://www.gov.uk/government/publications/school-exclusion" TargetMode="External"/><Relationship Id="rId17" Type="http://schemas.openxmlformats.org/officeDocument/2006/relationships/hyperlink" Target="https://assets.publishing.service.gov.uk/government/uploads/system/uploads/attachment_data/file/1181955/Keeping_children_safe_in_education_2023.pdf" TargetMode="External"/><Relationship Id="rId25" Type="http://schemas.openxmlformats.org/officeDocument/2006/relationships/hyperlink" Target="https://new.boxallprofile.or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independent-schools-inspection-handbook-eif" TargetMode="External"/><Relationship Id="rId20" Type="http://schemas.openxmlformats.org/officeDocument/2006/relationships/hyperlink" Target="https://assets.publishing.service.gov.uk/government/uploads/system/uploads/attachment_data/file/1181955/Keeping_children_safe_in_education_2023.pdf" TargetMode="External"/><Relationship Id="rId29" Type="http://schemas.openxmlformats.org/officeDocument/2006/relationships/hyperlink" Target="http://www.socialworkerstoolbox.com/category/assessment/wishes-feeling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chool-inspection-handbook-eif" TargetMode="External"/><Relationship Id="rId24" Type="http://schemas.openxmlformats.org/officeDocument/2006/relationships/hyperlink" Target="https://www.gov.uk/government/publications/supporting-pupils-at-school-with-medical-conditions--3" TargetMode="External"/><Relationship Id="rId32" Type="http://schemas.openxmlformats.org/officeDocument/2006/relationships/hyperlink" Target="https://assets.publishing.service.gov.uk/government/uploads/system/uploads/attachment_data/file/1181955/Keeping_children_safe_in_education_2023.pdf" TargetMode="External"/><Relationship Id="rId5" Type="http://schemas.openxmlformats.org/officeDocument/2006/relationships/footnotes" Target="footnotes.xml"/><Relationship Id="rId15" Type="http://schemas.openxmlformats.org/officeDocument/2006/relationships/hyperlink" Target="https://www.gov.uk/government/publications/school-inspection-handbook-eif" TargetMode="External"/><Relationship Id="rId23" Type="http://schemas.openxmlformats.org/officeDocument/2006/relationships/hyperlink" Target="https://assets.publishing.service.gov.uk/government/uploads/system/uploads/attachment_data/file/690495/La_Guidance_March_2018.pdf" TargetMode="External"/><Relationship Id="rId28" Type="http://schemas.openxmlformats.org/officeDocument/2006/relationships/hyperlink" Target="https://warwick.ac.uk/fac/sci/med/research/platform/wemwbs/" TargetMode="External"/><Relationship Id="rId10" Type="http://schemas.openxmlformats.org/officeDocument/2006/relationships/hyperlink" Target="https://www.gov.uk/government/publications/independent-school-registration" TargetMode="External"/><Relationship Id="rId19" Type="http://schemas.openxmlformats.org/officeDocument/2006/relationships/hyperlink" Target="https://www.gov.uk/government/publications/working-together-to-improve-school-attendance" TargetMode="External"/><Relationship Id="rId31" Type="http://schemas.openxmlformats.org/officeDocument/2006/relationships/hyperlink" Target="https://assets.publishing.service.gov.uk/government/uploads/system/uploads/attachment_data/file/1181955/Keeping_children_safe_in_education_2023.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1181955/Keeping_children_safe_in_education_2023.pdf" TargetMode="External"/><Relationship Id="rId14" Type="http://schemas.openxmlformats.org/officeDocument/2006/relationships/hyperlink" Target="https://www.gov.uk/government/publications/school-exclusion" TargetMode="External"/><Relationship Id="rId22" Type="http://schemas.openxmlformats.org/officeDocument/2006/relationships/hyperlink" Target="https://assets.publishing.service.gov.uk/government/uploads/system/uploads/attachment_data/file/1181955/Keeping_children_safe_in_education_2023.pdf" TargetMode="External"/><Relationship Id="rId27" Type="http://schemas.openxmlformats.org/officeDocument/2006/relationships/hyperlink" Target="https://www.sdqinfo.org/a0.html" TargetMode="External"/><Relationship Id="rId30" Type="http://schemas.openxmlformats.org/officeDocument/2006/relationships/hyperlink" Target="https://www.cafcass.gov.uk/grown-ups/professionals/resources-for-professional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alternative-provision" TargetMode="External"/><Relationship Id="rId2" Type="http://schemas.openxmlformats.org/officeDocument/2006/relationships/hyperlink" Target="https://www.gov.uk/government/publications/alternative-provision" TargetMode="External"/><Relationship Id="rId1" Type="http://schemas.openxmlformats.org/officeDocument/2006/relationships/hyperlink" Target="https://www.gov.uk/government/publications/alternative-provision" TargetMode="External"/><Relationship Id="rId4" Type="http://schemas.openxmlformats.org/officeDocument/2006/relationships/hyperlink" Target="https://www.ethnicity-facts-figures.service.gov.uk/style-guide/ethnic-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8641</Words>
  <Characters>49257</Characters>
  <Application>Microsoft Office Word</Application>
  <DocSecurity>0</DocSecurity>
  <Lines>410</Lines>
  <Paragraphs>115</Paragraphs>
  <ScaleCrop>false</ScaleCrop>
  <Company>Hull City Council</Company>
  <LinksUpToDate>false</LinksUpToDate>
  <CharactersWithSpaces>57783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 Laura</dc:creator>
  <cp:keywords/>
  <dc:description/>
  <cp:revision>1</cp:revision>
  <dcterms:created xsi:type="dcterms:W3CDTF">2023-11-28T14:18:00Z</dcterms:created>
  <dcterms:modified xsi:type="dcterms:W3CDTF">2023-11-28T14:18:00Z</dcterms:modified>
</cp:coreProperties>
</file>